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2F" w:rsidRPr="00DC515F" w:rsidRDefault="00A6242F" w:rsidP="00A6242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Контрольно-счетная палата МО «Нерюнгринский район» </w:t>
      </w:r>
    </w:p>
    <w:p w:rsidR="007314D9" w:rsidRPr="00DC515F" w:rsidRDefault="007314D9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4"/>
          <w:szCs w:val="24"/>
        </w:rPr>
      </w:pPr>
    </w:p>
    <w:p w:rsidR="009242BF" w:rsidRPr="00DC515F" w:rsidRDefault="00451FF5" w:rsidP="00C47841">
      <w:pPr>
        <w:spacing w:after="0" w:line="240" w:lineRule="auto"/>
        <w:ind w:left="426" w:hanging="142"/>
        <w:jc w:val="center"/>
        <w:rPr>
          <w:rFonts w:ascii="Times New Roman" w:hAnsi="Times New Roman"/>
          <w:b/>
          <w:sz w:val="28"/>
          <w:szCs w:val="28"/>
        </w:rPr>
      </w:pPr>
      <w:r w:rsidRPr="00DC515F">
        <w:rPr>
          <w:rFonts w:ascii="Times New Roman" w:hAnsi="Times New Roman"/>
          <w:b/>
          <w:sz w:val="28"/>
          <w:szCs w:val="28"/>
        </w:rPr>
        <w:t>Акт</w:t>
      </w:r>
    </w:p>
    <w:p w:rsidR="004914A8" w:rsidRPr="00DC515F" w:rsidRDefault="005B260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по результатам </w:t>
      </w:r>
      <w:r w:rsidR="00451FF5" w:rsidRPr="00DC515F">
        <w:rPr>
          <w:rFonts w:ascii="Times New Roman" w:hAnsi="Times New Roman"/>
          <w:b/>
          <w:sz w:val="24"/>
          <w:szCs w:val="24"/>
        </w:rPr>
        <w:t>контрольного мероприят</w:t>
      </w:r>
      <w:bookmarkStart w:id="0" w:name="_GoBack"/>
      <w:bookmarkEnd w:id="0"/>
      <w:r w:rsidR="00451FF5" w:rsidRPr="00DC515F">
        <w:rPr>
          <w:rFonts w:ascii="Times New Roman" w:hAnsi="Times New Roman"/>
          <w:b/>
          <w:sz w:val="24"/>
          <w:szCs w:val="24"/>
        </w:rPr>
        <w:t xml:space="preserve">ия: «Проверка </w:t>
      </w:r>
      <w:r w:rsidRPr="00DC515F">
        <w:rPr>
          <w:rFonts w:ascii="Times New Roman" w:hAnsi="Times New Roman"/>
          <w:b/>
          <w:sz w:val="24"/>
          <w:szCs w:val="24"/>
        </w:rPr>
        <w:t xml:space="preserve">годовой бюджетной отчетности </w:t>
      </w:r>
    </w:p>
    <w:p w:rsidR="009242BF" w:rsidRPr="00DC515F" w:rsidRDefault="009300AC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за 20</w:t>
      </w:r>
      <w:r w:rsidR="005E4195" w:rsidRPr="00DC515F">
        <w:rPr>
          <w:rFonts w:ascii="Times New Roman" w:hAnsi="Times New Roman"/>
          <w:b/>
          <w:sz w:val="24"/>
          <w:szCs w:val="24"/>
        </w:rPr>
        <w:t>2</w:t>
      </w:r>
      <w:r w:rsidR="00E1249F" w:rsidRPr="00DC515F">
        <w:rPr>
          <w:rFonts w:ascii="Times New Roman" w:hAnsi="Times New Roman"/>
          <w:b/>
          <w:sz w:val="24"/>
          <w:szCs w:val="24"/>
        </w:rPr>
        <w:t>2</w:t>
      </w:r>
      <w:r w:rsidR="005B2609" w:rsidRPr="00DC515F">
        <w:rPr>
          <w:rFonts w:ascii="Times New Roman" w:hAnsi="Times New Roman"/>
          <w:b/>
          <w:sz w:val="24"/>
          <w:szCs w:val="24"/>
        </w:rPr>
        <w:t xml:space="preserve"> год </w:t>
      </w:r>
      <w:r w:rsidR="009242BF" w:rsidRPr="00DC515F">
        <w:rPr>
          <w:rFonts w:ascii="Times New Roman" w:hAnsi="Times New Roman"/>
          <w:b/>
          <w:sz w:val="24"/>
          <w:szCs w:val="24"/>
        </w:rPr>
        <w:t>Комитета земельных и имущественных отношений Нерюнгринского района</w:t>
      </w:r>
      <w:r w:rsidR="00E3459A" w:rsidRPr="00DC515F">
        <w:rPr>
          <w:rFonts w:ascii="Times New Roman" w:hAnsi="Times New Roman"/>
          <w:b/>
          <w:sz w:val="24"/>
          <w:szCs w:val="24"/>
        </w:rPr>
        <w:t>»</w:t>
      </w:r>
    </w:p>
    <w:p w:rsidR="007314D9" w:rsidRPr="00DC515F" w:rsidRDefault="007314D9" w:rsidP="00A624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242F" w:rsidRPr="00DC515F" w:rsidRDefault="00E1249F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A73241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92617" w:rsidRPr="00DC515F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A73241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242F" w:rsidRPr="00DC515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C3323C" w:rsidRPr="00DC5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6242F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</w:t>
      </w:r>
      <w:r w:rsidR="005B2609" w:rsidRPr="00DC5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B2609" w:rsidRPr="00DC5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DC5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DC5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DC5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0B89" w:rsidRPr="00DC515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6242F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 г. Нерюнгри</w:t>
      </w:r>
    </w:p>
    <w:p w:rsidR="00AD29E5" w:rsidRPr="00DC515F" w:rsidRDefault="00AD29E5" w:rsidP="00A6242F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6F3E" w:rsidRPr="00DC515F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На основании пункта 2</w:t>
      </w:r>
      <w:r w:rsidR="00E1249F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статьи 9</w:t>
      </w:r>
      <w:r w:rsidR="00E1249F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«Основные полномочия контрольно-счетных органов», статьи 13</w:t>
      </w:r>
      <w:r w:rsidR="00E1249F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«Обязательность исполнения требований должностных лиц контрольно-счетных органов» Федерального закона РФ от 07.02.2011</w:t>
      </w:r>
      <w:r w:rsidR="00642420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№</w:t>
      </w:r>
      <w:r w:rsidR="00AD29E5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субъектов РФ и муниципальных образований»</w:t>
      </w:r>
      <w:r w:rsidR="002B2C75" w:rsidRPr="00DC515F">
        <w:rPr>
          <w:rFonts w:ascii="Times New Roman" w:hAnsi="Times New Roman"/>
          <w:sz w:val="24"/>
          <w:szCs w:val="24"/>
        </w:rPr>
        <w:t>,</w:t>
      </w:r>
      <w:r w:rsidR="008D0B89" w:rsidRPr="00DC515F">
        <w:rPr>
          <w:rFonts w:ascii="Times New Roman" w:hAnsi="Times New Roman"/>
          <w:sz w:val="24"/>
          <w:szCs w:val="24"/>
        </w:rPr>
        <w:t xml:space="preserve"> </w:t>
      </w:r>
      <w:r w:rsidR="002B2C75" w:rsidRPr="00DC515F">
        <w:rPr>
          <w:rFonts w:ascii="Times New Roman" w:hAnsi="Times New Roman"/>
          <w:sz w:val="24"/>
          <w:szCs w:val="24"/>
        </w:rPr>
        <w:t>статьи 264.4 Бюджетного Кодекса РФ</w:t>
      </w:r>
      <w:r w:rsidR="00D70C3F" w:rsidRPr="00DC515F">
        <w:rPr>
          <w:rFonts w:ascii="Times New Roman" w:hAnsi="Times New Roman"/>
          <w:sz w:val="24"/>
          <w:szCs w:val="24"/>
        </w:rPr>
        <w:t xml:space="preserve">, Порядка проведения внешней проверки годового отчета об исполнении бюджета муниципального образования «Нерюнгринский район» утвержденного решением Нерюнгринского районного Совета депутатов </w:t>
      </w:r>
      <w:r w:rsidR="00996FBE" w:rsidRPr="00DC515F">
        <w:rPr>
          <w:rFonts w:ascii="Times New Roman" w:hAnsi="Times New Roman"/>
          <w:sz w:val="24"/>
          <w:szCs w:val="24"/>
        </w:rPr>
        <w:t>от 19.02.2014 № 3-6</w:t>
      </w:r>
      <w:r w:rsidR="00D70C3F" w:rsidRPr="00DC515F">
        <w:rPr>
          <w:rFonts w:ascii="Times New Roman" w:hAnsi="Times New Roman"/>
          <w:sz w:val="24"/>
          <w:szCs w:val="24"/>
        </w:rPr>
        <w:t>,</w:t>
      </w:r>
      <w:r w:rsidR="002B2C75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в рамках подготовки к  пров</w:t>
      </w:r>
      <w:r w:rsidR="00412837" w:rsidRPr="00DC515F">
        <w:rPr>
          <w:rFonts w:ascii="Times New Roman" w:hAnsi="Times New Roman"/>
          <w:sz w:val="24"/>
          <w:szCs w:val="24"/>
        </w:rPr>
        <w:t>едению внешней проверки годовой бюджетной</w:t>
      </w:r>
      <w:r w:rsidRPr="00DC515F">
        <w:rPr>
          <w:rFonts w:ascii="Times New Roman" w:hAnsi="Times New Roman"/>
          <w:sz w:val="24"/>
          <w:szCs w:val="24"/>
        </w:rPr>
        <w:t xml:space="preserve"> отчет</w:t>
      </w:r>
      <w:r w:rsidR="00412837" w:rsidRPr="00DC515F">
        <w:rPr>
          <w:rFonts w:ascii="Times New Roman" w:hAnsi="Times New Roman"/>
          <w:sz w:val="24"/>
          <w:szCs w:val="24"/>
        </w:rPr>
        <w:t>ности</w:t>
      </w:r>
      <w:r w:rsidRPr="00DC515F">
        <w:rPr>
          <w:rFonts w:ascii="Times New Roman" w:hAnsi="Times New Roman"/>
          <w:sz w:val="24"/>
          <w:szCs w:val="24"/>
        </w:rPr>
        <w:t xml:space="preserve"> об исполнении бюджет</w:t>
      </w:r>
      <w:r w:rsidR="00004AC2" w:rsidRPr="00DC515F">
        <w:rPr>
          <w:rFonts w:ascii="Times New Roman" w:hAnsi="Times New Roman"/>
          <w:sz w:val="24"/>
          <w:szCs w:val="24"/>
        </w:rPr>
        <w:t>а Нерюнгринского района за 20</w:t>
      </w:r>
      <w:r w:rsidR="005E4195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2</w:t>
      </w:r>
      <w:r w:rsidR="00004AC2" w:rsidRPr="00DC515F">
        <w:rPr>
          <w:rFonts w:ascii="Times New Roman" w:hAnsi="Times New Roman"/>
          <w:sz w:val="24"/>
          <w:szCs w:val="24"/>
        </w:rPr>
        <w:t xml:space="preserve"> год</w:t>
      </w:r>
      <w:r w:rsidRPr="00DC515F">
        <w:rPr>
          <w:rFonts w:ascii="Times New Roman" w:hAnsi="Times New Roman"/>
          <w:sz w:val="24"/>
          <w:szCs w:val="24"/>
        </w:rPr>
        <w:t xml:space="preserve"> проведена проверка годовой отчетности за 20</w:t>
      </w:r>
      <w:r w:rsidR="005E4195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 Комитета земельных и имущественных </w:t>
      </w:r>
      <w:r w:rsidR="006C5FA5" w:rsidRPr="00DC515F">
        <w:rPr>
          <w:rFonts w:ascii="Times New Roman" w:hAnsi="Times New Roman"/>
          <w:sz w:val="24"/>
          <w:szCs w:val="24"/>
        </w:rPr>
        <w:t>отношений Нерюнгринского района.</w:t>
      </w:r>
    </w:p>
    <w:p w:rsidR="00412837" w:rsidRPr="00DC515F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Объект проверки: </w:t>
      </w:r>
      <w:r w:rsidRPr="00DC515F">
        <w:rPr>
          <w:rFonts w:ascii="Times New Roman" w:hAnsi="Times New Roman"/>
          <w:sz w:val="24"/>
          <w:szCs w:val="24"/>
        </w:rPr>
        <w:t>Комитет земельных и имущественных отношений Нерюнгринского района</w:t>
      </w:r>
      <w:r w:rsidR="00A17089" w:rsidRPr="00DC515F">
        <w:rPr>
          <w:rFonts w:ascii="Times New Roman" w:hAnsi="Times New Roman"/>
          <w:sz w:val="24"/>
          <w:szCs w:val="24"/>
        </w:rPr>
        <w:t xml:space="preserve"> (далее </w:t>
      </w:r>
      <w:r w:rsidR="000A560C" w:rsidRPr="00DC515F">
        <w:rPr>
          <w:rFonts w:ascii="Times New Roman" w:hAnsi="Times New Roman"/>
          <w:sz w:val="24"/>
          <w:szCs w:val="24"/>
        </w:rPr>
        <w:t xml:space="preserve">- </w:t>
      </w:r>
      <w:r w:rsidR="00A17089" w:rsidRPr="00DC515F">
        <w:rPr>
          <w:rFonts w:ascii="Times New Roman" w:hAnsi="Times New Roman"/>
          <w:sz w:val="24"/>
          <w:szCs w:val="24"/>
        </w:rPr>
        <w:t>Комитет)</w:t>
      </w:r>
      <w:r w:rsidRPr="00DC515F">
        <w:rPr>
          <w:rFonts w:ascii="Times New Roman" w:hAnsi="Times New Roman"/>
          <w:sz w:val="24"/>
          <w:szCs w:val="24"/>
        </w:rPr>
        <w:t>.</w:t>
      </w:r>
    </w:p>
    <w:p w:rsidR="002F65BB" w:rsidRPr="00DC515F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Предмет проверки</w:t>
      </w:r>
      <w:r w:rsidR="00412837" w:rsidRPr="00DC515F">
        <w:rPr>
          <w:rFonts w:ascii="Times New Roman" w:hAnsi="Times New Roman"/>
          <w:sz w:val="24"/>
          <w:szCs w:val="24"/>
        </w:rPr>
        <w:t xml:space="preserve">: </w:t>
      </w:r>
      <w:r w:rsidR="005503BF" w:rsidRPr="00DC515F">
        <w:rPr>
          <w:rFonts w:ascii="Times New Roman" w:hAnsi="Times New Roman"/>
          <w:sz w:val="24"/>
          <w:szCs w:val="24"/>
        </w:rPr>
        <w:t>Г</w:t>
      </w:r>
      <w:r w:rsidR="00412837" w:rsidRPr="00DC515F">
        <w:rPr>
          <w:rFonts w:ascii="Times New Roman" w:hAnsi="Times New Roman"/>
          <w:sz w:val="24"/>
          <w:szCs w:val="24"/>
        </w:rPr>
        <w:t>одовая</w:t>
      </w:r>
      <w:r w:rsidR="00DA6FEA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отчет</w:t>
      </w:r>
      <w:r w:rsidR="00412837" w:rsidRPr="00DC515F">
        <w:rPr>
          <w:rFonts w:ascii="Times New Roman" w:hAnsi="Times New Roman"/>
          <w:sz w:val="24"/>
          <w:szCs w:val="24"/>
        </w:rPr>
        <w:t>ность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440AA3" w:rsidRPr="00DC515F">
        <w:rPr>
          <w:rFonts w:ascii="Times New Roman" w:hAnsi="Times New Roman"/>
          <w:sz w:val="24"/>
          <w:szCs w:val="24"/>
        </w:rPr>
        <w:t xml:space="preserve">администратора доходов бюджета Нерюнгринского района, </w:t>
      </w:r>
      <w:r w:rsidRPr="00DC515F">
        <w:rPr>
          <w:rFonts w:ascii="Times New Roman" w:hAnsi="Times New Roman"/>
          <w:sz w:val="24"/>
          <w:szCs w:val="24"/>
        </w:rPr>
        <w:t>получателя бюджетных средств за 20</w:t>
      </w:r>
      <w:r w:rsidR="00051FD9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год.</w:t>
      </w:r>
    </w:p>
    <w:p w:rsidR="001D57FE" w:rsidRPr="00DC515F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Цель проверки</w:t>
      </w:r>
      <w:r w:rsidRPr="00DC515F">
        <w:rPr>
          <w:rFonts w:ascii="Times New Roman" w:hAnsi="Times New Roman"/>
          <w:sz w:val="24"/>
          <w:szCs w:val="24"/>
        </w:rPr>
        <w:t xml:space="preserve">: </w:t>
      </w:r>
      <w:r w:rsidR="005503BF" w:rsidRPr="00DC515F">
        <w:rPr>
          <w:rFonts w:ascii="Times New Roman" w:hAnsi="Times New Roman"/>
          <w:sz w:val="24"/>
          <w:szCs w:val="24"/>
        </w:rPr>
        <w:t>У</w:t>
      </w:r>
      <w:r w:rsidRPr="00DC515F">
        <w:rPr>
          <w:rFonts w:ascii="Times New Roman" w:hAnsi="Times New Roman"/>
          <w:sz w:val="24"/>
          <w:szCs w:val="24"/>
        </w:rPr>
        <w:t>становление досто</w:t>
      </w:r>
      <w:r w:rsidR="00412837" w:rsidRPr="00DC515F">
        <w:rPr>
          <w:rFonts w:ascii="Times New Roman" w:hAnsi="Times New Roman"/>
          <w:sz w:val="24"/>
          <w:szCs w:val="24"/>
        </w:rPr>
        <w:t>верности и соответстви</w:t>
      </w:r>
      <w:r w:rsidR="00BB77E7" w:rsidRPr="00DC515F">
        <w:rPr>
          <w:rFonts w:ascii="Times New Roman" w:hAnsi="Times New Roman"/>
          <w:sz w:val="24"/>
          <w:szCs w:val="24"/>
        </w:rPr>
        <w:t>я</w:t>
      </w:r>
      <w:r w:rsidR="00412837" w:rsidRPr="00DC515F">
        <w:rPr>
          <w:rFonts w:ascii="Times New Roman" w:hAnsi="Times New Roman"/>
          <w:sz w:val="24"/>
          <w:szCs w:val="24"/>
        </w:rPr>
        <w:t xml:space="preserve"> годовой</w:t>
      </w:r>
      <w:r w:rsidRPr="00DC515F">
        <w:rPr>
          <w:rFonts w:ascii="Times New Roman" w:hAnsi="Times New Roman"/>
          <w:sz w:val="24"/>
          <w:szCs w:val="24"/>
        </w:rPr>
        <w:t xml:space="preserve"> отчет</w:t>
      </w:r>
      <w:r w:rsidR="00412837" w:rsidRPr="00DC515F">
        <w:rPr>
          <w:rFonts w:ascii="Times New Roman" w:hAnsi="Times New Roman"/>
          <w:sz w:val="24"/>
          <w:szCs w:val="24"/>
        </w:rPr>
        <w:t>ности</w:t>
      </w:r>
      <w:r w:rsidR="008D0B89" w:rsidRPr="00DC515F">
        <w:rPr>
          <w:rFonts w:ascii="Times New Roman" w:hAnsi="Times New Roman"/>
          <w:sz w:val="24"/>
          <w:szCs w:val="24"/>
        </w:rPr>
        <w:t xml:space="preserve"> </w:t>
      </w:r>
      <w:r w:rsidR="00AF43E4" w:rsidRPr="00DC515F">
        <w:rPr>
          <w:rFonts w:ascii="Times New Roman" w:hAnsi="Times New Roman"/>
          <w:sz w:val="24"/>
          <w:szCs w:val="24"/>
        </w:rPr>
        <w:t>Комитета</w:t>
      </w:r>
      <w:r w:rsidRPr="00DC515F">
        <w:rPr>
          <w:rFonts w:ascii="Times New Roman" w:hAnsi="Times New Roman"/>
          <w:sz w:val="24"/>
          <w:szCs w:val="24"/>
        </w:rPr>
        <w:t>:</w:t>
      </w:r>
    </w:p>
    <w:p w:rsidR="001D57FE" w:rsidRPr="00DC515F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нормативным требованиям бюджетного законодательства; </w:t>
      </w:r>
    </w:p>
    <w:p w:rsidR="001D57FE" w:rsidRPr="00DC515F" w:rsidRDefault="00820339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5503BF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плановым показателям, указанных в бюджетной отчетности с решением сессии о бюджете Нерюнгринского района с учетом изменений, внесенных в ходе исполнения бюджета;</w:t>
      </w:r>
    </w:p>
    <w:p w:rsidR="001D57FE" w:rsidRPr="00DC515F" w:rsidRDefault="001D57FE" w:rsidP="00820339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5503BF" w:rsidRPr="00DC515F">
        <w:rPr>
          <w:rFonts w:ascii="Times New Roman" w:hAnsi="Times New Roman"/>
          <w:sz w:val="24"/>
          <w:szCs w:val="24"/>
        </w:rPr>
        <w:t xml:space="preserve"> </w:t>
      </w:r>
      <w:r w:rsidR="00820339" w:rsidRPr="00DC515F">
        <w:rPr>
          <w:rFonts w:ascii="Times New Roman" w:hAnsi="Times New Roman"/>
          <w:sz w:val="24"/>
          <w:szCs w:val="24"/>
        </w:rPr>
        <w:t>правовым актам органов местного самоуправления муниципального образования «Нерюнгринский район» в сфере бюджетных правоотношений и бюджетного процесса;</w:t>
      </w:r>
    </w:p>
    <w:p w:rsidR="00820339" w:rsidRPr="00DC515F" w:rsidRDefault="00820339" w:rsidP="008203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внутренней согласованности соответствующих форм отчетности.</w:t>
      </w:r>
    </w:p>
    <w:p w:rsidR="00D95146" w:rsidRPr="00DC515F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Срок проверки:</w:t>
      </w:r>
      <w:r w:rsidRPr="00DC515F">
        <w:rPr>
          <w:rFonts w:ascii="Times New Roman" w:hAnsi="Times New Roman"/>
          <w:sz w:val="24"/>
          <w:szCs w:val="24"/>
        </w:rPr>
        <w:t xml:space="preserve"> март</w:t>
      </w:r>
      <w:r w:rsidR="005E4195" w:rsidRPr="00DC515F">
        <w:rPr>
          <w:rFonts w:ascii="Times New Roman" w:hAnsi="Times New Roman"/>
          <w:sz w:val="24"/>
          <w:szCs w:val="24"/>
        </w:rPr>
        <w:t xml:space="preserve"> - апрель</w:t>
      </w:r>
      <w:r w:rsidR="00AD29E5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20</w:t>
      </w:r>
      <w:r w:rsidR="005E4195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3</w:t>
      </w:r>
      <w:r w:rsidRPr="00DC515F">
        <w:rPr>
          <w:rFonts w:ascii="Times New Roman" w:hAnsi="Times New Roman"/>
          <w:sz w:val="24"/>
          <w:szCs w:val="24"/>
        </w:rPr>
        <w:t xml:space="preserve"> года.</w:t>
      </w:r>
      <w:r w:rsidR="00DE07E8" w:rsidRPr="00DC515F">
        <w:rPr>
          <w:rFonts w:ascii="Times New Roman" w:hAnsi="Times New Roman"/>
          <w:sz w:val="24"/>
          <w:szCs w:val="24"/>
        </w:rPr>
        <w:t xml:space="preserve">   </w:t>
      </w:r>
    </w:p>
    <w:p w:rsidR="00412837" w:rsidRPr="00DC515F" w:rsidRDefault="009242BF" w:rsidP="00AD29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Проверяемый период:</w:t>
      </w:r>
      <w:r w:rsidRPr="00DC515F">
        <w:rPr>
          <w:rFonts w:ascii="Times New Roman" w:hAnsi="Times New Roman"/>
          <w:sz w:val="24"/>
          <w:szCs w:val="24"/>
        </w:rPr>
        <w:t xml:space="preserve"> 20</w:t>
      </w:r>
      <w:r w:rsidR="005E4195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год.</w:t>
      </w:r>
    </w:p>
    <w:p w:rsidR="0081155F" w:rsidRPr="00DC515F" w:rsidRDefault="009242BF" w:rsidP="00E151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Вопросы контрольного мероприятия: </w:t>
      </w:r>
    </w:p>
    <w:p w:rsidR="0081155F" w:rsidRPr="00DC515F" w:rsidRDefault="00EB392B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1.</w:t>
      </w:r>
      <w:r w:rsidR="00AE4E99" w:rsidRPr="00DC515F">
        <w:rPr>
          <w:rFonts w:ascii="Times New Roman" w:hAnsi="Times New Roman"/>
          <w:sz w:val="24"/>
          <w:szCs w:val="24"/>
        </w:rPr>
        <w:t xml:space="preserve"> О</w:t>
      </w:r>
      <w:r w:rsidRPr="00DC515F">
        <w:rPr>
          <w:rFonts w:ascii="Times New Roman" w:hAnsi="Times New Roman"/>
          <w:sz w:val="24"/>
          <w:szCs w:val="24"/>
        </w:rPr>
        <w:t xml:space="preserve">бщие </w:t>
      </w:r>
      <w:r w:rsidR="008C716A" w:rsidRPr="00DC515F">
        <w:rPr>
          <w:rFonts w:ascii="Times New Roman" w:hAnsi="Times New Roman"/>
          <w:sz w:val="24"/>
          <w:szCs w:val="24"/>
        </w:rPr>
        <w:t>сведения</w:t>
      </w:r>
      <w:r w:rsidR="00AE4E99" w:rsidRPr="00DC515F">
        <w:rPr>
          <w:rFonts w:ascii="Times New Roman" w:hAnsi="Times New Roman"/>
          <w:sz w:val="24"/>
          <w:szCs w:val="24"/>
        </w:rPr>
        <w:t>.</w:t>
      </w:r>
    </w:p>
    <w:p w:rsidR="00543B57" w:rsidRPr="00DC515F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2. Анализ исполнения Комитетом доходов за 20</w:t>
      </w:r>
      <w:r w:rsidR="005E4195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год.</w:t>
      </w:r>
    </w:p>
    <w:p w:rsidR="00631657" w:rsidRPr="00DC515F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3. </w:t>
      </w:r>
      <w:r w:rsidR="00631657" w:rsidRPr="00DC515F">
        <w:rPr>
          <w:rFonts w:ascii="Times New Roman" w:hAnsi="Times New Roman"/>
          <w:sz w:val="24"/>
          <w:szCs w:val="24"/>
        </w:rPr>
        <w:t>Анализ исполнения расходных обязательств Комитета за 20</w:t>
      </w:r>
      <w:r w:rsidR="005E4195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2</w:t>
      </w:r>
      <w:r w:rsidR="00631657" w:rsidRPr="00DC515F">
        <w:rPr>
          <w:rFonts w:ascii="Times New Roman" w:hAnsi="Times New Roman"/>
          <w:sz w:val="24"/>
          <w:szCs w:val="24"/>
        </w:rPr>
        <w:t xml:space="preserve"> год</w:t>
      </w:r>
      <w:r w:rsidR="00631657" w:rsidRPr="00DC515F">
        <w:rPr>
          <w:rFonts w:ascii="Times New Roman" w:hAnsi="Times New Roman"/>
          <w:bCs/>
          <w:spacing w:val="3"/>
          <w:sz w:val="24"/>
          <w:szCs w:val="24"/>
        </w:rPr>
        <w:t xml:space="preserve"> в разрезе классификации сектора государственного управления (КОСГУ), выделенных на реализацию Программы</w:t>
      </w:r>
      <w:r w:rsidR="00370FAC"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31657" w:rsidRPr="00DC515F" w:rsidRDefault="00543B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4</w:t>
      </w:r>
      <w:r w:rsidR="00EB392B" w:rsidRPr="00DC515F">
        <w:rPr>
          <w:rFonts w:ascii="Times New Roman" w:hAnsi="Times New Roman"/>
          <w:sz w:val="24"/>
          <w:szCs w:val="24"/>
        </w:rPr>
        <w:t>.</w:t>
      </w:r>
      <w:r w:rsidR="00631657" w:rsidRPr="00DC515F">
        <w:rPr>
          <w:rFonts w:ascii="Times New Roman" w:hAnsi="Times New Roman"/>
          <w:sz w:val="24"/>
          <w:szCs w:val="24"/>
        </w:rPr>
        <w:t xml:space="preserve"> Проверка с</w:t>
      </w:r>
      <w:r w:rsidR="00631657" w:rsidRPr="00DC515F">
        <w:rPr>
          <w:rFonts w:ascii="Times New Roman" w:hAnsi="Times New Roman"/>
          <w:spacing w:val="7"/>
          <w:sz w:val="24"/>
          <w:szCs w:val="24"/>
        </w:rPr>
        <w:t>облюдения порядка составления бюджетной отчетности</w:t>
      </w:r>
      <w:r w:rsidR="00370FAC" w:rsidRPr="00DC515F">
        <w:rPr>
          <w:rFonts w:ascii="Times New Roman" w:hAnsi="Times New Roman"/>
          <w:spacing w:val="7"/>
          <w:sz w:val="24"/>
          <w:szCs w:val="24"/>
        </w:rPr>
        <w:t>.</w:t>
      </w:r>
    </w:p>
    <w:p w:rsidR="00631657" w:rsidRPr="00DC515F" w:rsidRDefault="00631657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5.  Проверка достоверности бюджетной отчетности</w:t>
      </w:r>
      <w:r w:rsidR="00370FAC" w:rsidRPr="00DC515F">
        <w:rPr>
          <w:rFonts w:ascii="Times New Roman" w:hAnsi="Times New Roman"/>
          <w:sz w:val="24"/>
          <w:szCs w:val="24"/>
        </w:rPr>
        <w:t>.</w:t>
      </w:r>
    </w:p>
    <w:p w:rsidR="00631657" w:rsidRPr="00DC515F" w:rsidRDefault="00370FAC" w:rsidP="00B85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6. Анализ исполнения прогнозного плана (программы) приватизации.</w:t>
      </w:r>
    </w:p>
    <w:p w:rsidR="00C94B0F" w:rsidRPr="00DC515F" w:rsidRDefault="007740CC" w:rsidP="00774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7. </w:t>
      </w:r>
      <w:r w:rsidR="00543B57" w:rsidRPr="00DC515F">
        <w:rPr>
          <w:rFonts w:ascii="Times New Roman" w:hAnsi="Times New Roman"/>
          <w:sz w:val="24"/>
          <w:szCs w:val="24"/>
        </w:rPr>
        <w:t xml:space="preserve">Анализ </w:t>
      </w:r>
      <w:r w:rsidR="00FE45A7" w:rsidRPr="00DC515F">
        <w:rPr>
          <w:rFonts w:ascii="Times New Roman" w:hAnsi="Times New Roman"/>
          <w:sz w:val="24"/>
          <w:szCs w:val="24"/>
        </w:rPr>
        <w:t>осуществления</w:t>
      </w:r>
      <w:r w:rsidR="00543B57" w:rsidRPr="00DC515F">
        <w:rPr>
          <w:rFonts w:ascii="Times New Roman" w:hAnsi="Times New Roman"/>
          <w:sz w:val="24"/>
          <w:szCs w:val="24"/>
        </w:rPr>
        <w:t xml:space="preserve"> Комитетом контроля за ходом </w:t>
      </w:r>
      <w:r w:rsidR="00FE45A7" w:rsidRPr="00DC515F">
        <w:rPr>
          <w:rFonts w:ascii="Times New Roman" w:hAnsi="Times New Roman"/>
          <w:sz w:val="24"/>
          <w:szCs w:val="24"/>
        </w:rPr>
        <w:t>исполнения</w:t>
      </w:r>
      <w:r w:rsidR="00543B57" w:rsidRPr="00DC515F">
        <w:rPr>
          <w:rFonts w:ascii="Times New Roman" w:hAnsi="Times New Roman"/>
          <w:sz w:val="24"/>
          <w:szCs w:val="24"/>
        </w:rPr>
        <w:t xml:space="preserve"> м</w:t>
      </w:r>
      <w:r w:rsidR="00C94B0F" w:rsidRPr="00DC515F">
        <w:rPr>
          <w:rFonts w:ascii="Times New Roman" w:hAnsi="Times New Roman"/>
          <w:sz w:val="24"/>
          <w:szCs w:val="24"/>
        </w:rPr>
        <w:t>униципальн</w:t>
      </w:r>
      <w:r w:rsidR="00AE12C3" w:rsidRPr="00DC515F">
        <w:rPr>
          <w:rFonts w:ascii="Times New Roman" w:hAnsi="Times New Roman"/>
          <w:sz w:val="24"/>
          <w:szCs w:val="24"/>
        </w:rPr>
        <w:t xml:space="preserve">ой </w:t>
      </w:r>
      <w:r w:rsidR="00C94B0F" w:rsidRPr="00DC515F">
        <w:rPr>
          <w:rFonts w:ascii="Times New Roman" w:hAnsi="Times New Roman"/>
          <w:sz w:val="24"/>
          <w:szCs w:val="24"/>
        </w:rPr>
        <w:t>программ</w:t>
      </w:r>
      <w:r w:rsidR="00543B57" w:rsidRPr="00DC515F">
        <w:rPr>
          <w:rFonts w:ascii="Times New Roman" w:hAnsi="Times New Roman"/>
          <w:sz w:val="24"/>
          <w:szCs w:val="24"/>
        </w:rPr>
        <w:t>ы</w:t>
      </w:r>
      <w:r w:rsidR="00AE12C3" w:rsidRPr="00DC515F">
        <w:rPr>
          <w:rFonts w:ascii="Times New Roman" w:hAnsi="Times New Roman"/>
          <w:sz w:val="24"/>
          <w:szCs w:val="24"/>
        </w:rPr>
        <w:t xml:space="preserve"> </w:t>
      </w:r>
      <w:r w:rsidR="00C94B0F" w:rsidRPr="00DC515F">
        <w:rPr>
          <w:rFonts w:ascii="Times New Roman" w:hAnsi="Times New Roman"/>
          <w:sz w:val="24"/>
          <w:szCs w:val="24"/>
        </w:rPr>
        <w:t>«Управлени</w:t>
      </w:r>
      <w:r w:rsidR="00AE12C3" w:rsidRPr="00DC515F">
        <w:rPr>
          <w:rFonts w:ascii="Times New Roman" w:hAnsi="Times New Roman"/>
          <w:sz w:val="24"/>
          <w:szCs w:val="24"/>
        </w:rPr>
        <w:t>е</w:t>
      </w:r>
      <w:r w:rsidR="00C94B0F" w:rsidRPr="00DC515F">
        <w:rPr>
          <w:rFonts w:ascii="Times New Roman" w:hAnsi="Times New Roman"/>
          <w:sz w:val="24"/>
          <w:szCs w:val="24"/>
        </w:rPr>
        <w:t xml:space="preserve"> муниципальной собственно</w:t>
      </w:r>
      <w:r w:rsidR="00AE12C3" w:rsidRPr="00DC515F">
        <w:rPr>
          <w:rFonts w:ascii="Times New Roman" w:hAnsi="Times New Roman"/>
          <w:sz w:val="24"/>
          <w:szCs w:val="24"/>
        </w:rPr>
        <w:t>с</w:t>
      </w:r>
      <w:r w:rsidR="00C94B0F" w:rsidRPr="00DC515F">
        <w:rPr>
          <w:rFonts w:ascii="Times New Roman" w:hAnsi="Times New Roman"/>
          <w:sz w:val="24"/>
          <w:szCs w:val="24"/>
        </w:rPr>
        <w:t>тью муниципального образования «Нерюнгринский район»</w:t>
      </w:r>
      <w:r w:rsidR="005E265A" w:rsidRPr="00DC515F">
        <w:rPr>
          <w:rFonts w:ascii="Times New Roman" w:hAnsi="Times New Roman"/>
          <w:sz w:val="24"/>
          <w:szCs w:val="24"/>
        </w:rPr>
        <w:t xml:space="preserve"> на 20</w:t>
      </w:r>
      <w:r w:rsidR="00052303" w:rsidRPr="00DC515F">
        <w:rPr>
          <w:rFonts w:ascii="Times New Roman" w:hAnsi="Times New Roman"/>
          <w:sz w:val="24"/>
          <w:szCs w:val="24"/>
        </w:rPr>
        <w:t>2</w:t>
      </w:r>
      <w:r w:rsidR="005E265A" w:rsidRPr="00DC515F">
        <w:rPr>
          <w:rFonts w:ascii="Times New Roman" w:hAnsi="Times New Roman"/>
          <w:sz w:val="24"/>
          <w:szCs w:val="24"/>
        </w:rPr>
        <w:t>1</w:t>
      </w:r>
      <w:r w:rsidR="00B85B2A" w:rsidRPr="00DC515F">
        <w:rPr>
          <w:rFonts w:ascii="Times New Roman" w:hAnsi="Times New Roman"/>
          <w:sz w:val="24"/>
          <w:szCs w:val="24"/>
        </w:rPr>
        <w:t>-202</w:t>
      </w:r>
      <w:r w:rsidR="00052303" w:rsidRPr="00DC515F">
        <w:rPr>
          <w:rFonts w:ascii="Times New Roman" w:hAnsi="Times New Roman"/>
          <w:sz w:val="24"/>
          <w:szCs w:val="24"/>
        </w:rPr>
        <w:t>5</w:t>
      </w:r>
      <w:r w:rsidR="005E265A" w:rsidRPr="00DC515F">
        <w:rPr>
          <w:rFonts w:ascii="Times New Roman" w:hAnsi="Times New Roman"/>
          <w:sz w:val="24"/>
          <w:szCs w:val="24"/>
        </w:rPr>
        <w:t xml:space="preserve"> годы»</w:t>
      </w:r>
      <w:r w:rsidR="00176DE5" w:rsidRPr="00DC515F">
        <w:rPr>
          <w:rFonts w:ascii="Times New Roman" w:hAnsi="Times New Roman"/>
          <w:sz w:val="24"/>
          <w:szCs w:val="24"/>
        </w:rPr>
        <w:t xml:space="preserve">, утвержденной Постановлением Нерюнгринской районной администрации Республики Саха (Якутия) </w:t>
      </w:r>
      <w:r w:rsidR="00052303" w:rsidRPr="00DC515F">
        <w:rPr>
          <w:rFonts w:ascii="Times New Roman" w:hAnsi="Times New Roman"/>
          <w:sz w:val="24"/>
          <w:szCs w:val="24"/>
        </w:rPr>
        <w:t xml:space="preserve">от </w:t>
      </w:r>
      <w:r w:rsidR="00052303" w:rsidRPr="00DC515F">
        <w:rPr>
          <w:rFonts w:ascii="Times New Roman" w:hAnsi="Times New Roman"/>
          <w:bCs/>
          <w:spacing w:val="3"/>
          <w:sz w:val="24"/>
          <w:szCs w:val="24"/>
        </w:rPr>
        <w:t>30.10.2020 № 1579</w:t>
      </w:r>
      <w:r w:rsidR="00543B57" w:rsidRPr="00DC515F">
        <w:rPr>
          <w:rFonts w:ascii="Times New Roman" w:hAnsi="Times New Roman"/>
          <w:sz w:val="24"/>
          <w:szCs w:val="24"/>
        </w:rPr>
        <w:t>.</w:t>
      </w:r>
    </w:p>
    <w:p w:rsidR="007740CC" w:rsidRPr="00DC515F" w:rsidRDefault="007740CC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42BF" w:rsidRPr="00DC515F" w:rsidRDefault="009242BF" w:rsidP="00891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Внешняя проверка годовой отчетности за 20</w:t>
      </w:r>
      <w:r w:rsidR="00DB0891" w:rsidRPr="00DC515F">
        <w:rPr>
          <w:rFonts w:ascii="Times New Roman" w:hAnsi="Times New Roman"/>
          <w:sz w:val="24"/>
          <w:szCs w:val="24"/>
        </w:rPr>
        <w:t>2</w:t>
      </w:r>
      <w:r w:rsidR="00E1249F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 проведена камеральным способом, на основании представленных</w:t>
      </w:r>
      <w:r w:rsidR="008D0B89" w:rsidRPr="00DC515F">
        <w:rPr>
          <w:rFonts w:ascii="Times New Roman" w:hAnsi="Times New Roman"/>
          <w:sz w:val="24"/>
          <w:szCs w:val="24"/>
        </w:rPr>
        <w:t xml:space="preserve"> </w:t>
      </w:r>
      <w:r w:rsidR="00942CDC" w:rsidRPr="00DC515F">
        <w:rPr>
          <w:rFonts w:ascii="Times New Roman" w:hAnsi="Times New Roman"/>
          <w:sz w:val="24"/>
          <w:szCs w:val="24"/>
        </w:rPr>
        <w:t>Комитетом</w:t>
      </w:r>
      <w:r w:rsidR="00AF43E4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документов. </w:t>
      </w:r>
      <w:r w:rsidR="00C16833" w:rsidRPr="00DC515F">
        <w:rPr>
          <w:rFonts w:ascii="Times New Roman" w:hAnsi="Times New Roman"/>
          <w:sz w:val="24"/>
          <w:szCs w:val="24"/>
        </w:rPr>
        <w:t>Проверке были подвергнуты все представленные формы, показатели форм – выборочным порядком.</w:t>
      </w:r>
    </w:p>
    <w:p w:rsidR="00E1249F" w:rsidRPr="00DC515F" w:rsidRDefault="00E1249F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5831" w:rsidRPr="00DC515F" w:rsidRDefault="00333D32" w:rsidP="00600F4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15F">
        <w:rPr>
          <w:rFonts w:ascii="Times New Roman" w:hAnsi="Times New Roman"/>
          <w:b/>
          <w:sz w:val="28"/>
          <w:szCs w:val="28"/>
        </w:rPr>
        <w:t xml:space="preserve">1. </w:t>
      </w:r>
      <w:r w:rsidR="00AB5831" w:rsidRPr="00DC515F"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527246" w:rsidRPr="00DC515F" w:rsidRDefault="006D7BA3" w:rsidP="00670EEC">
      <w:pPr>
        <w:pStyle w:val="s1"/>
        <w:spacing w:before="0" w:beforeAutospacing="0" w:after="0" w:afterAutospacing="0"/>
        <w:ind w:firstLine="709"/>
        <w:jc w:val="both"/>
      </w:pPr>
      <w:r w:rsidRPr="00DC515F">
        <w:t xml:space="preserve">Комитет </w:t>
      </w:r>
      <w:r w:rsidR="00EB0394" w:rsidRPr="00DC515F">
        <w:t>является территориальным функциональным подразделением Нерюнгринской районной администрации, подотчетен главе муниципального образования «Нерюнгринский район» и несет ответственность за выполнение возложенных на него задачи функций</w:t>
      </w:r>
      <w:r w:rsidR="00527246" w:rsidRPr="00DC515F">
        <w:t xml:space="preserve">. </w:t>
      </w:r>
    </w:p>
    <w:p w:rsidR="00527246" w:rsidRPr="00DC515F" w:rsidRDefault="00527246" w:rsidP="00670EEC">
      <w:pPr>
        <w:pStyle w:val="s1"/>
        <w:spacing w:before="0" w:beforeAutospacing="0" w:after="0" w:afterAutospacing="0"/>
        <w:ind w:firstLine="709"/>
        <w:jc w:val="both"/>
      </w:pPr>
      <w:r w:rsidRPr="00DC515F">
        <w:lastRenderedPageBreak/>
        <w:t>Вид деятельности: Деятельность органов местного самоуправления муниципальных районов (ОКВЭД – 84.11.33).</w:t>
      </w:r>
    </w:p>
    <w:p w:rsidR="00845EBE" w:rsidRPr="00DC515F" w:rsidRDefault="00527246" w:rsidP="00845EBE">
      <w:pPr>
        <w:pStyle w:val="s1"/>
        <w:spacing w:before="0" w:beforeAutospacing="0" w:after="0" w:afterAutospacing="0"/>
        <w:ind w:firstLine="709"/>
        <w:jc w:val="both"/>
      </w:pPr>
      <w:r w:rsidRPr="00DC515F">
        <w:t xml:space="preserve">Необходимо отметить, </w:t>
      </w:r>
      <w:r w:rsidR="00845EBE" w:rsidRPr="00DC515F">
        <w:t>согласно статье 51. Федерального закона от 06.10.2003 № 131-ФЗ «Об общих принципах организации местного самоуправления в Российской Федерации» о</w:t>
      </w:r>
      <w:r w:rsidR="00845EBE" w:rsidRPr="00DC515F">
        <w:rPr>
          <w:sz w:val="23"/>
          <w:szCs w:val="23"/>
          <w:shd w:val="clear" w:color="auto" w:fill="FFFFFF"/>
        </w:rPr>
        <w:t>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 </w:t>
      </w:r>
      <w:hyperlink r:id="rId8" w:anchor="/document/10103000/entry/132" w:history="1">
        <w:r w:rsidR="00845EBE" w:rsidRPr="00DC515F">
          <w:rPr>
            <w:rStyle w:val="af2"/>
            <w:color w:val="auto"/>
            <w:sz w:val="23"/>
            <w:szCs w:val="23"/>
            <w:u w:val="none"/>
            <w:shd w:val="clear" w:color="auto" w:fill="FFFFFF"/>
          </w:rPr>
          <w:t>Конституцией</w:t>
        </w:r>
      </w:hyperlink>
      <w:r w:rsidR="00845EBE" w:rsidRPr="00DC515F">
        <w:rPr>
          <w:sz w:val="23"/>
          <w:szCs w:val="23"/>
          <w:shd w:val="clear" w:color="auto" w:fill="FFFFFF"/>
        </w:rPr>
        <w:t> 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  <w:r w:rsidR="00845EBE" w:rsidRPr="00DC515F">
        <w:t xml:space="preserve"> </w:t>
      </w:r>
      <w:r w:rsidR="00845EBE" w:rsidRPr="00DC515F">
        <w:rPr>
          <w:sz w:val="23"/>
          <w:szCs w:val="23"/>
          <w:shd w:val="clear" w:color="auto" w:fill="FFFFFF"/>
        </w:rPr>
        <w:t>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РФ от 30.08.2011 № 424, в</w:t>
      </w:r>
      <w:r w:rsidR="00845EBE" w:rsidRPr="00DC515F">
        <w:t>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1236B9" w:rsidRPr="00DC515F" w:rsidRDefault="00845EBE" w:rsidP="00845EBE">
      <w:pPr>
        <w:pStyle w:val="s1"/>
        <w:spacing w:before="0" w:beforeAutospacing="0" w:after="0" w:afterAutospacing="0"/>
        <w:ind w:firstLine="709"/>
        <w:jc w:val="both"/>
      </w:pPr>
      <w:r w:rsidRPr="00DC515F">
        <w:t xml:space="preserve">При этом, </w:t>
      </w:r>
      <w:r w:rsidR="00527246" w:rsidRPr="00DC515F">
        <w:t>в соответствии с пунктом 1. статьи 24. главы IV. Устава муниципального образования «Нерюнгринский район» структуру органов местного самоуправления муниципального образования составляют:</w:t>
      </w:r>
      <w:r w:rsidRPr="00DC515F">
        <w:t xml:space="preserve"> </w:t>
      </w:r>
      <w:r w:rsidR="00527246" w:rsidRPr="00DC515F">
        <w:t xml:space="preserve">районный Совет депутатов </w:t>
      </w:r>
      <w:r w:rsidRPr="00DC515F">
        <w:t xml:space="preserve">- </w:t>
      </w:r>
      <w:r w:rsidR="00527246" w:rsidRPr="00DC515F">
        <w:t>представительный орган муниципального образования</w:t>
      </w:r>
      <w:r w:rsidRPr="00DC515F">
        <w:t xml:space="preserve">, </w:t>
      </w:r>
      <w:r w:rsidR="00527246" w:rsidRPr="00DC515F">
        <w:t xml:space="preserve">глава района - высшее должностное </w:t>
      </w:r>
      <w:r w:rsidRPr="00DC515F">
        <w:t xml:space="preserve">лицо муниципального образования, </w:t>
      </w:r>
      <w:r w:rsidR="00527246" w:rsidRPr="00DC515F">
        <w:t>районная администрация - исполнительно-распорядительный о</w:t>
      </w:r>
      <w:r w:rsidRPr="00DC515F">
        <w:t xml:space="preserve">рган муниципального образования, </w:t>
      </w:r>
      <w:r w:rsidR="00527246" w:rsidRPr="00DC515F">
        <w:t>контрольно-счетная палата - постоянно действующий орган внешнего муни</w:t>
      </w:r>
      <w:r w:rsidRPr="00DC515F">
        <w:t>ципального финансового контроля, что не соответствует статье 51. Федерального закона от 06.10.2003 № 131-ФЗ.</w:t>
      </w:r>
      <w:r w:rsidR="007B3578" w:rsidRPr="00DC515F">
        <w:t xml:space="preserve"> </w:t>
      </w:r>
      <w:r w:rsidR="001236B9" w:rsidRPr="00DC515F">
        <w:t xml:space="preserve">Необходимо привести в соответствие нормативные документы, а также </w:t>
      </w:r>
      <w:r w:rsidR="007B3578" w:rsidRPr="00DC515F">
        <w:t>документы, регулирующие управление муниципальным имуществом в соответствие с законодательством.</w:t>
      </w:r>
    </w:p>
    <w:p w:rsidR="006D7BA3" w:rsidRPr="00DC515F" w:rsidRDefault="00845EBE" w:rsidP="00670EEC">
      <w:pPr>
        <w:pStyle w:val="s1"/>
        <w:spacing w:before="0" w:beforeAutospacing="0" w:after="0" w:afterAutospacing="0"/>
        <w:ind w:firstLine="709"/>
        <w:jc w:val="both"/>
      </w:pPr>
      <w:r w:rsidRPr="00DC515F">
        <w:t>Комитет я</w:t>
      </w:r>
      <w:r w:rsidR="006D7BA3" w:rsidRPr="00DC515F">
        <w:t xml:space="preserve">вляется муниципальным казенным учреждением, наделенным правами юридического лица и от своего имени может иметь в собственности, в оперативном управлении, обособленное имущество и отвечает по своим обязательствам этим имуществом, может от своего имени приобретать и осуществлять имущественные </w:t>
      </w:r>
      <w:r w:rsidR="00EB0394" w:rsidRPr="00DC515F">
        <w:t xml:space="preserve">и </w:t>
      </w:r>
      <w:r w:rsidR="006D7BA3" w:rsidRPr="00DC515F">
        <w:t>неимущественные права, нести обязанности, быть истцом и ответчиком в суде, имеет самостоятельный баланс, счета в финансовом органе, осуществляющем казначейское исполнение бюджета муниципального района, гербовую печать, штампы и бланки со своим наименованием.</w:t>
      </w:r>
    </w:p>
    <w:p w:rsidR="006D7BA3" w:rsidRPr="00DC515F" w:rsidRDefault="006D7BA3" w:rsidP="00670EEC">
      <w:pPr>
        <w:pStyle w:val="s1"/>
        <w:spacing w:before="0" w:beforeAutospacing="0" w:after="0" w:afterAutospacing="0"/>
        <w:ind w:firstLine="709"/>
        <w:jc w:val="both"/>
      </w:pPr>
      <w:r w:rsidRPr="00DC515F">
        <w:t>В своей деятельности Комитет руководств</w:t>
      </w:r>
      <w:r w:rsidR="00B76236" w:rsidRPr="00DC515F">
        <w:t>уется</w:t>
      </w:r>
      <w:r w:rsidRPr="00DC515F">
        <w:t xml:space="preserve"> </w:t>
      </w:r>
      <w:hyperlink r:id="rId9" w:anchor="/document/10103000/entry/0" w:history="1">
        <w:r w:rsidRPr="00DC515F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DC515F">
        <w:t xml:space="preserve"> Российской Федерации, </w:t>
      </w:r>
      <w:hyperlink r:id="rId10" w:anchor="/document/26701200/entry/0" w:history="1">
        <w:r w:rsidRPr="00DC515F">
          <w:rPr>
            <w:rStyle w:val="af2"/>
            <w:rFonts w:eastAsia="Calibri"/>
            <w:color w:val="auto"/>
            <w:u w:val="none"/>
          </w:rPr>
          <w:t>Конституцией</w:t>
        </w:r>
      </w:hyperlink>
      <w:r w:rsidRPr="00DC515F">
        <w:t xml:space="preserve"> Республики Саха (Якутия), Федеральными законами, иными нормативными правовыми актами Российской федерации, Законами Республики Саха (Якутия), </w:t>
      </w:r>
      <w:hyperlink r:id="rId11" w:anchor="/document/26721427/entry/0" w:history="1">
        <w:r w:rsidRPr="00DC515F">
          <w:rPr>
            <w:rStyle w:val="af2"/>
            <w:rFonts w:eastAsia="Calibri"/>
            <w:color w:val="auto"/>
            <w:u w:val="none"/>
          </w:rPr>
          <w:t>Уставом</w:t>
        </w:r>
      </w:hyperlink>
      <w:r w:rsidRPr="00DC515F">
        <w:t xml:space="preserve"> муниципального образования </w:t>
      </w:r>
      <w:r w:rsidR="00600F4C" w:rsidRPr="00DC515F">
        <w:t>«</w:t>
      </w:r>
      <w:r w:rsidRPr="00DC515F">
        <w:t>Нерюнгринский район</w:t>
      </w:r>
      <w:r w:rsidR="00600F4C" w:rsidRPr="00DC515F">
        <w:t>»</w:t>
      </w:r>
      <w:r w:rsidRPr="00DC515F">
        <w:t xml:space="preserve">, иными нормативными правовыми актами органов местного самоуправления муниципального образования </w:t>
      </w:r>
      <w:r w:rsidR="00600F4C" w:rsidRPr="00DC515F">
        <w:t>«</w:t>
      </w:r>
      <w:r w:rsidRPr="00DC515F">
        <w:t>Нерюнгринский район</w:t>
      </w:r>
      <w:r w:rsidR="00600F4C" w:rsidRPr="00DC515F">
        <w:t>»</w:t>
      </w:r>
      <w:r w:rsidRPr="00DC515F">
        <w:t xml:space="preserve"> и Положением о </w:t>
      </w:r>
      <w:r w:rsidRPr="00DC515F">
        <w:rPr>
          <w:rStyle w:val="af3"/>
          <w:i w:val="0"/>
        </w:rPr>
        <w:t>Комитете</w:t>
      </w:r>
      <w:r w:rsidRPr="00DC515F">
        <w:rPr>
          <w:i/>
        </w:rPr>
        <w:t xml:space="preserve"> </w:t>
      </w:r>
      <w:r w:rsidRPr="00DC515F">
        <w:rPr>
          <w:rStyle w:val="af3"/>
          <w:i w:val="0"/>
        </w:rPr>
        <w:t>земельных</w:t>
      </w:r>
      <w:r w:rsidRPr="00DC515F">
        <w:rPr>
          <w:i/>
        </w:rPr>
        <w:t xml:space="preserve"> </w:t>
      </w:r>
      <w:r w:rsidRPr="00DC515F">
        <w:t>и</w:t>
      </w:r>
      <w:r w:rsidRPr="00DC515F">
        <w:rPr>
          <w:i/>
        </w:rPr>
        <w:t xml:space="preserve"> </w:t>
      </w:r>
      <w:r w:rsidRPr="00DC515F">
        <w:rPr>
          <w:rStyle w:val="af3"/>
          <w:i w:val="0"/>
        </w:rPr>
        <w:t>имущественных</w:t>
      </w:r>
      <w:r w:rsidRPr="00DC515F">
        <w:rPr>
          <w:i/>
        </w:rPr>
        <w:t xml:space="preserve"> </w:t>
      </w:r>
      <w:r w:rsidRPr="00DC515F">
        <w:rPr>
          <w:rStyle w:val="af3"/>
          <w:i w:val="0"/>
        </w:rPr>
        <w:t>отношений</w:t>
      </w:r>
      <w:r w:rsidRPr="00DC515F">
        <w:rPr>
          <w:i/>
        </w:rPr>
        <w:t xml:space="preserve"> </w:t>
      </w:r>
      <w:r w:rsidRPr="00DC515F">
        <w:rPr>
          <w:rStyle w:val="af3"/>
          <w:i w:val="0"/>
        </w:rPr>
        <w:t>Нерюнгринского района, утвержденного</w:t>
      </w:r>
      <w:r w:rsidRPr="00DC515F">
        <w:rPr>
          <w:rStyle w:val="af3"/>
        </w:rPr>
        <w:t xml:space="preserve"> </w:t>
      </w:r>
      <w:r w:rsidRPr="00DC515F">
        <w:t xml:space="preserve"> </w:t>
      </w:r>
      <w:hyperlink r:id="rId12" w:anchor="/document/26729765/entry/0" w:history="1">
        <w:r w:rsidRPr="00DC515F">
          <w:rPr>
            <w:rStyle w:val="af2"/>
            <w:color w:val="auto"/>
            <w:u w:val="none"/>
          </w:rPr>
          <w:t>решением</w:t>
        </w:r>
      </w:hyperlink>
      <w:r w:rsidRPr="00DC515F">
        <w:t xml:space="preserve"> Нерюнгринского районного Совета депутатов Республики Саха (Якутия) от 24</w:t>
      </w:r>
      <w:r w:rsidR="00600F4C" w:rsidRPr="00DC515F">
        <w:t>.11.</w:t>
      </w:r>
      <w:r w:rsidRPr="00DC515F">
        <w:t>2011</w:t>
      </w:r>
      <w:r w:rsidR="00617FB5" w:rsidRPr="00DC515F">
        <w:t xml:space="preserve"> №</w:t>
      </w:r>
      <w:r w:rsidRPr="00DC515F">
        <w:t xml:space="preserve"> 5-31 (далее </w:t>
      </w:r>
      <w:r w:rsidR="00670EEC" w:rsidRPr="00DC515F">
        <w:t xml:space="preserve">- </w:t>
      </w:r>
      <w:r w:rsidRPr="00DC515F">
        <w:t>Положение).</w:t>
      </w:r>
    </w:p>
    <w:p w:rsidR="00913042" w:rsidRPr="00DC515F" w:rsidRDefault="00E90BCF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Комитет наделен правами администратора доходов по КОСГУ: 110,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120,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130,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140,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410,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430.</w:t>
      </w:r>
    </w:p>
    <w:p w:rsidR="00670EEC" w:rsidRPr="00DC515F" w:rsidRDefault="00EB0394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Имущество Комитета является муниципальной собственностью. 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>Ведение бухгалтерского учета осуществляется МУ «Централизованная бухгалтерия муниципальных учреждений Нерюнгринского района» согласно соглашени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ю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на ведение бухгалтерского учета от 01.03.2011 г.</w:t>
      </w:r>
    </w:p>
    <w:p w:rsidR="00670EEC" w:rsidRPr="00DC515F" w:rsidRDefault="00670EEC" w:rsidP="00670EE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В соответствии с Положением Комитет от имени муниципального образования «Нерюнгринский район» осуществляет права и полномочия собственника муниципального имущества, в том числе земель, проводит единую политику приватизации муниципального имущества, в том числе земель. Обеспечивает эффективное управление, распоряжение, а также рациональное использование муниципального имущества. Обеспечивает функциональную систему учета муниципального имущества и контроля над его использованием.</w:t>
      </w:r>
    </w:p>
    <w:p w:rsidR="00670EEC" w:rsidRPr="00DC515F" w:rsidRDefault="00EB0394" w:rsidP="00EB0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Комитет является учредителем 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>в хозяйственных обществах: ПАО «Якутуглестрой»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АО «Киноцентр»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АО Имущественный комплекс»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,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 xml:space="preserve"> АО «НГВК»</w:t>
      </w:r>
      <w:r w:rsidR="00936F20" w:rsidRPr="00DC515F">
        <w:rPr>
          <w:rFonts w:ascii="Times New Roman" w:hAnsi="Times New Roman"/>
          <w:bCs/>
          <w:spacing w:val="3"/>
          <w:sz w:val="24"/>
          <w:szCs w:val="24"/>
        </w:rPr>
        <w:t>, АО «Дорожник»</w:t>
      </w:r>
      <w:r w:rsidR="00670EEC"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70EEC" w:rsidRPr="00DC515F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lastRenderedPageBreak/>
        <w:t>Финансовое обеспечение деятельности осуществляется за счет средств бюджета Нерюнгринского района.  Имеет подведомственное учреждение Муниципальное казенное учреждение «Управление муниципальной собственностью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и закупками Нерюнгринского района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»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(далее - МКУ «УМСиЗ»)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70EEC" w:rsidRPr="00DC515F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МКУ «УМСиЗ» является некоммерческой организацией. Целью создания Учреждения является обеспечение реализации предусмотренных законодательством Российской Федерации полномочий органов местного самоуправления в сфере сохранности, эффективного использования, эксплуатации и содержания муниципального имущества МО «Нерюнгринский район», земель и земельных участков на территории  Нерюнгринского района, а также осуществление мероприятий по регулированию контрактной системы в сфере закупок, товаров (работ, услуг)  для нужд заказчиков Нерюнгринского района.</w:t>
      </w:r>
    </w:p>
    <w:p w:rsidR="00670EEC" w:rsidRPr="00DC515F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Финансовое обеспечение деятельности осуществляется за счет средств бюджета Нерюнгринского района на основании бюджетной сметы, имеет обособленное имущество, самостоятельный баланс, лицевые счета, открытые в органе казначейства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</w:p>
    <w:p w:rsidR="00670EEC" w:rsidRPr="00DC515F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Бухгалтерский учет возложен на муниципальное учреждение «Централизованная бухгалтерия муниципальных учреждений Нерюнгринского района» в соответствии с соглашением «О ведении бухгалтерского учета» б/н от 16.07.2020 г.</w:t>
      </w:r>
    </w:p>
    <w:p w:rsidR="00670EEC" w:rsidRPr="00DC515F" w:rsidRDefault="00670EEC" w:rsidP="00670E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Бухгалтерский учет ведется в соответствии с приказом Минфина РФ от 01.12.2010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            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№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157н «Об утверждении Единого плана счетов бухгалтерского учета для государственных органов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Минфина РФ от 06.12.2010 №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162н «Об утверждении Плана счетов бюджетного учета и Инструкции по его применению», Приказом 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 xml:space="preserve">Минфина РФ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от 28</w:t>
      </w:r>
      <w:r w:rsidR="00F069E2" w:rsidRPr="00DC515F">
        <w:rPr>
          <w:rFonts w:ascii="Times New Roman" w:hAnsi="Times New Roman"/>
          <w:bCs/>
          <w:spacing w:val="3"/>
          <w:sz w:val="24"/>
          <w:szCs w:val="24"/>
        </w:rPr>
        <w:t>.12.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2010 № 191н «Об утверждении инструкции 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7740CC" w:rsidRPr="00DC515F" w:rsidRDefault="007740CC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</w:p>
    <w:p w:rsidR="00DF4E35" w:rsidRPr="00DC515F" w:rsidRDefault="00DF4E35" w:rsidP="00AD4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C515F">
        <w:rPr>
          <w:rFonts w:ascii="Times New Roman" w:hAnsi="Times New Roman"/>
          <w:b/>
          <w:bCs/>
          <w:spacing w:val="3"/>
          <w:sz w:val="28"/>
          <w:szCs w:val="28"/>
        </w:rPr>
        <w:t>2. Анализ исполнения К</w:t>
      </w:r>
      <w:r w:rsidR="00960EF3" w:rsidRPr="00DC515F">
        <w:rPr>
          <w:rFonts w:ascii="Times New Roman" w:hAnsi="Times New Roman"/>
          <w:b/>
          <w:bCs/>
          <w:spacing w:val="3"/>
          <w:sz w:val="28"/>
          <w:szCs w:val="28"/>
        </w:rPr>
        <w:t>ЗиИО</w:t>
      </w:r>
      <w:r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доходов</w:t>
      </w:r>
      <w:r w:rsidR="009A4E90" w:rsidRPr="00DC515F">
        <w:rPr>
          <w:rFonts w:ascii="Times New Roman" w:hAnsi="Times New Roman"/>
          <w:b/>
          <w:bCs/>
          <w:spacing w:val="3"/>
          <w:sz w:val="28"/>
          <w:szCs w:val="28"/>
        </w:rPr>
        <w:t>, утвержденных на</w:t>
      </w:r>
      <w:r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20</w:t>
      </w:r>
      <w:r w:rsidR="00DB0891" w:rsidRPr="00DC515F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E1249F" w:rsidRPr="00DC515F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год</w:t>
      </w:r>
    </w:p>
    <w:p w:rsidR="00DA6FEA" w:rsidRPr="00DC515F" w:rsidRDefault="00F069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Комитет</w:t>
      </w:r>
      <w:r w:rsidR="0024086E" w:rsidRPr="00DC515F">
        <w:rPr>
          <w:rFonts w:ascii="Times New Roman" w:hAnsi="Times New Roman"/>
          <w:bCs/>
          <w:spacing w:val="3"/>
          <w:sz w:val="24"/>
          <w:szCs w:val="24"/>
        </w:rPr>
        <w:t xml:space="preserve"> является </w:t>
      </w:r>
      <w:r w:rsidR="00510385" w:rsidRPr="00DC515F">
        <w:rPr>
          <w:rFonts w:ascii="Times New Roman" w:hAnsi="Times New Roman"/>
          <w:bCs/>
          <w:spacing w:val="3"/>
          <w:sz w:val="24"/>
          <w:szCs w:val="24"/>
        </w:rPr>
        <w:t xml:space="preserve">главным </w:t>
      </w:r>
      <w:r w:rsidR="0024086E" w:rsidRPr="00DC515F">
        <w:rPr>
          <w:rFonts w:ascii="Times New Roman" w:hAnsi="Times New Roman"/>
          <w:bCs/>
          <w:spacing w:val="3"/>
          <w:sz w:val="24"/>
          <w:szCs w:val="24"/>
        </w:rPr>
        <w:t>администратором доходов бюджета</w:t>
      </w:r>
      <w:r w:rsidR="00BE67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с кодом ведомственной принадлежности </w:t>
      </w:r>
      <w:r w:rsidR="00A6227C" w:rsidRPr="00DC515F">
        <w:rPr>
          <w:rFonts w:ascii="Times New Roman" w:hAnsi="Times New Roman"/>
          <w:bCs/>
          <w:spacing w:val="3"/>
          <w:sz w:val="24"/>
          <w:szCs w:val="24"/>
        </w:rPr>
        <w:t>660</w:t>
      </w:r>
      <w:r w:rsidR="00BE67E2" w:rsidRPr="00DC515F">
        <w:rPr>
          <w:rFonts w:ascii="Times New Roman" w:hAnsi="Times New Roman"/>
          <w:bCs/>
          <w:spacing w:val="3"/>
          <w:sz w:val="24"/>
          <w:szCs w:val="24"/>
        </w:rPr>
        <w:t>, а также прямым бюджетополучателем</w:t>
      </w:r>
      <w:r w:rsidR="00BF54DE"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  <w:r w:rsidR="00CC5E58" w:rsidRPr="00DC515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</w:p>
    <w:p w:rsidR="002535DF" w:rsidRPr="00DC515F" w:rsidRDefault="00F069E2" w:rsidP="0045376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Комитетом</w:t>
      </w:r>
      <w:r w:rsidR="00BE67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предоставл</w:t>
      </w:r>
      <w:r w:rsidR="004C548A" w:rsidRPr="00DC515F">
        <w:rPr>
          <w:rFonts w:ascii="Times New Roman" w:hAnsi="Times New Roman"/>
          <w:bCs/>
          <w:spacing w:val="3"/>
          <w:sz w:val="24"/>
          <w:szCs w:val="24"/>
        </w:rPr>
        <w:t>ена в Контрольно-счетную палату муниципального образования «Нерюнгринский район»</w:t>
      </w:r>
      <w:r w:rsidR="00BE67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бюджетн</w:t>
      </w:r>
      <w:r w:rsidR="004C548A" w:rsidRPr="00DC515F">
        <w:rPr>
          <w:rFonts w:ascii="Times New Roman" w:hAnsi="Times New Roman"/>
          <w:bCs/>
          <w:spacing w:val="3"/>
          <w:sz w:val="24"/>
          <w:szCs w:val="24"/>
        </w:rPr>
        <w:t>ая</w:t>
      </w:r>
      <w:r w:rsidR="00BE67E2" w:rsidRPr="00DC515F">
        <w:rPr>
          <w:rFonts w:ascii="Times New Roman" w:hAnsi="Times New Roman"/>
          <w:bCs/>
          <w:spacing w:val="3"/>
          <w:sz w:val="24"/>
          <w:szCs w:val="24"/>
        </w:rPr>
        <w:t xml:space="preserve"> отчетность прямо</w:t>
      </w:r>
      <w:r w:rsidR="00CC5E58" w:rsidRPr="00DC515F">
        <w:rPr>
          <w:rFonts w:ascii="Times New Roman" w:hAnsi="Times New Roman"/>
          <w:bCs/>
          <w:spacing w:val="3"/>
          <w:sz w:val="24"/>
          <w:szCs w:val="24"/>
        </w:rPr>
        <w:t>г</w:t>
      </w:r>
      <w:r w:rsidR="008D7257" w:rsidRPr="00DC515F">
        <w:rPr>
          <w:rFonts w:ascii="Times New Roman" w:hAnsi="Times New Roman"/>
          <w:bCs/>
          <w:spacing w:val="3"/>
          <w:sz w:val="24"/>
          <w:szCs w:val="24"/>
        </w:rPr>
        <w:t xml:space="preserve">о получателя бюджетных средств, </w:t>
      </w:r>
      <w:r w:rsidR="008C3A24" w:rsidRPr="00DC515F">
        <w:rPr>
          <w:rFonts w:ascii="Times New Roman" w:hAnsi="Times New Roman"/>
          <w:bCs/>
          <w:spacing w:val="3"/>
          <w:sz w:val="24"/>
          <w:szCs w:val="24"/>
        </w:rPr>
        <w:t xml:space="preserve">которая включает в себя </w:t>
      </w:r>
      <w:r w:rsidR="008D7257" w:rsidRPr="00DC515F">
        <w:rPr>
          <w:rFonts w:ascii="Times New Roman" w:hAnsi="Times New Roman"/>
          <w:bCs/>
          <w:spacing w:val="3"/>
          <w:sz w:val="24"/>
          <w:szCs w:val="24"/>
        </w:rPr>
        <w:t>отчетность администратора</w:t>
      </w:r>
      <w:r w:rsidR="00FF33D9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BE67E2" w:rsidRPr="00DC515F">
        <w:rPr>
          <w:rFonts w:ascii="Times New Roman" w:hAnsi="Times New Roman"/>
          <w:bCs/>
          <w:spacing w:val="3"/>
          <w:sz w:val="24"/>
          <w:szCs w:val="24"/>
        </w:rPr>
        <w:t>доходов</w:t>
      </w:r>
      <w:r w:rsidR="00290896" w:rsidRPr="00DC515F">
        <w:rPr>
          <w:rFonts w:ascii="Times New Roman" w:hAnsi="Times New Roman"/>
          <w:bCs/>
          <w:spacing w:val="3"/>
          <w:sz w:val="24"/>
          <w:szCs w:val="24"/>
        </w:rPr>
        <w:t xml:space="preserve"> бюджета Нерюнгринского района</w:t>
      </w:r>
      <w:r w:rsidR="007545B5" w:rsidRPr="00DC515F">
        <w:rPr>
          <w:rFonts w:ascii="Times New Roman" w:hAnsi="Times New Roman"/>
          <w:bCs/>
          <w:spacing w:val="3"/>
          <w:sz w:val="24"/>
          <w:szCs w:val="24"/>
        </w:rPr>
        <w:t>, а также формы годовой бюджетной консолидированной отчетности</w:t>
      </w:r>
      <w:r w:rsidR="00BE67E2"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  <w:r w:rsidR="008D7257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A77871" w:rsidRPr="00DC515F" w:rsidRDefault="001A5912" w:rsidP="00CA7808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ab/>
      </w:r>
      <w:r w:rsidR="00453761" w:rsidRPr="00DC515F">
        <w:rPr>
          <w:rFonts w:ascii="Times New Roman" w:hAnsi="Times New Roman"/>
          <w:sz w:val="24"/>
          <w:szCs w:val="24"/>
        </w:rPr>
        <w:tab/>
      </w:r>
      <w:r w:rsidR="00F069E2" w:rsidRPr="00DC515F">
        <w:rPr>
          <w:rFonts w:ascii="Times New Roman" w:hAnsi="Times New Roman"/>
          <w:sz w:val="24"/>
          <w:szCs w:val="24"/>
        </w:rPr>
        <w:t>Комитет</w:t>
      </w:r>
      <w:r w:rsidR="00C0576F" w:rsidRPr="00DC515F">
        <w:rPr>
          <w:rFonts w:ascii="Times New Roman" w:hAnsi="Times New Roman"/>
          <w:bCs/>
          <w:spacing w:val="3"/>
          <w:sz w:val="24"/>
          <w:szCs w:val="24"/>
        </w:rPr>
        <w:t xml:space="preserve"> осуществляет права и полномочия собственника муниципального имущества</w:t>
      </w:r>
      <w:r w:rsidR="006B3D38" w:rsidRPr="00DC515F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E4659C" w:rsidRPr="00DC515F">
        <w:rPr>
          <w:rFonts w:ascii="Times New Roman" w:hAnsi="Times New Roman"/>
          <w:bCs/>
          <w:spacing w:val="3"/>
          <w:sz w:val="24"/>
          <w:szCs w:val="24"/>
        </w:rPr>
        <w:t>Решением Нерюнгринского районного Совета депутатов от 2</w:t>
      </w:r>
      <w:r w:rsidR="00E1249F" w:rsidRPr="00DC515F">
        <w:rPr>
          <w:rFonts w:ascii="Times New Roman" w:hAnsi="Times New Roman"/>
          <w:bCs/>
          <w:spacing w:val="3"/>
          <w:sz w:val="24"/>
          <w:szCs w:val="24"/>
        </w:rPr>
        <w:t>4</w:t>
      </w:r>
      <w:r w:rsidR="00E4659C" w:rsidRPr="00DC515F">
        <w:rPr>
          <w:rFonts w:ascii="Times New Roman" w:hAnsi="Times New Roman"/>
          <w:bCs/>
          <w:spacing w:val="3"/>
          <w:sz w:val="24"/>
          <w:szCs w:val="24"/>
        </w:rPr>
        <w:t>.12.20</w:t>
      </w:r>
      <w:r w:rsidR="00EE0EA1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E1249F" w:rsidRPr="00DC515F">
        <w:rPr>
          <w:rFonts w:ascii="Times New Roman" w:hAnsi="Times New Roman"/>
          <w:bCs/>
          <w:spacing w:val="3"/>
          <w:sz w:val="24"/>
          <w:szCs w:val="24"/>
        </w:rPr>
        <w:t>1</w:t>
      </w:r>
      <w:r w:rsidR="00E4659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936FB4" w:rsidRPr="00DC515F">
        <w:rPr>
          <w:rFonts w:ascii="Times New Roman" w:hAnsi="Times New Roman"/>
          <w:bCs/>
          <w:spacing w:val="3"/>
          <w:sz w:val="24"/>
          <w:szCs w:val="24"/>
        </w:rPr>
        <w:t xml:space="preserve">года </w:t>
      </w:r>
      <w:r w:rsidR="00D65A48" w:rsidRPr="00DC515F">
        <w:rPr>
          <w:rFonts w:ascii="Times New Roman" w:hAnsi="Times New Roman"/>
          <w:bCs/>
          <w:spacing w:val="3"/>
          <w:sz w:val="24"/>
          <w:szCs w:val="24"/>
        </w:rPr>
        <w:t xml:space="preserve">№ </w:t>
      </w:r>
      <w:r w:rsidR="00EE0EA1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955E62" w:rsidRPr="00DC515F">
        <w:rPr>
          <w:rFonts w:ascii="Times New Roman" w:hAnsi="Times New Roman"/>
          <w:bCs/>
          <w:spacing w:val="3"/>
          <w:sz w:val="24"/>
          <w:szCs w:val="24"/>
        </w:rPr>
        <w:t>-</w:t>
      </w:r>
      <w:r w:rsidR="00E1249F" w:rsidRPr="00DC515F">
        <w:rPr>
          <w:rFonts w:ascii="Times New Roman" w:hAnsi="Times New Roman"/>
          <w:bCs/>
          <w:spacing w:val="3"/>
          <w:sz w:val="24"/>
          <w:szCs w:val="24"/>
        </w:rPr>
        <w:t>26</w:t>
      </w:r>
      <w:r w:rsidR="00955E62" w:rsidRPr="00DC515F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</w:t>
      </w:r>
      <w:r w:rsidR="00DB0891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E1249F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955E62"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="000B184F" w:rsidRPr="00DC515F">
        <w:rPr>
          <w:rFonts w:ascii="Times New Roman" w:hAnsi="Times New Roman"/>
          <w:bCs/>
          <w:spacing w:val="3"/>
          <w:sz w:val="24"/>
          <w:szCs w:val="24"/>
        </w:rPr>
        <w:t xml:space="preserve"> и на плановый период 20</w:t>
      </w:r>
      <w:r w:rsidR="00913042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E1249F" w:rsidRPr="00DC515F">
        <w:rPr>
          <w:rFonts w:ascii="Times New Roman" w:hAnsi="Times New Roman"/>
          <w:bCs/>
          <w:spacing w:val="3"/>
          <w:sz w:val="24"/>
          <w:szCs w:val="24"/>
        </w:rPr>
        <w:t>3</w:t>
      </w:r>
      <w:r w:rsidR="000B184F" w:rsidRPr="00DC515F">
        <w:rPr>
          <w:rFonts w:ascii="Times New Roman" w:hAnsi="Times New Roman"/>
          <w:bCs/>
          <w:spacing w:val="3"/>
          <w:sz w:val="24"/>
          <w:szCs w:val="24"/>
        </w:rPr>
        <w:t xml:space="preserve"> и 20</w:t>
      </w:r>
      <w:r w:rsidR="004D44F8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E1249F" w:rsidRPr="00DC515F">
        <w:rPr>
          <w:rFonts w:ascii="Times New Roman" w:hAnsi="Times New Roman"/>
          <w:bCs/>
          <w:spacing w:val="3"/>
          <w:sz w:val="24"/>
          <w:szCs w:val="24"/>
        </w:rPr>
        <w:t>4</w:t>
      </w:r>
      <w:r w:rsidR="000B184F"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годов</w:t>
      </w:r>
      <w:r w:rsidR="00955E62" w:rsidRPr="00DC515F">
        <w:rPr>
          <w:rFonts w:ascii="Times New Roman" w:hAnsi="Times New Roman"/>
          <w:bCs/>
          <w:spacing w:val="3"/>
          <w:sz w:val="24"/>
          <w:szCs w:val="24"/>
        </w:rPr>
        <w:t>»</w:t>
      </w:r>
      <w:r w:rsidR="00D65A48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4659C" w:rsidRPr="00DC515F">
        <w:rPr>
          <w:rFonts w:ascii="Times New Roman" w:hAnsi="Times New Roman"/>
          <w:bCs/>
          <w:spacing w:val="3"/>
          <w:sz w:val="24"/>
          <w:szCs w:val="24"/>
        </w:rPr>
        <w:t>у</w:t>
      </w:r>
      <w:r w:rsidR="006B3D38" w:rsidRPr="00DC515F">
        <w:rPr>
          <w:rFonts w:ascii="Times New Roman" w:hAnsi="Times New Roman"/>
          <w:bCs/>
          <w:spacing w:val="3"/>
          <w:sz w:val="24"/>
          <w:szCs w:val="24"/>
        </w:rPr>
        <w:t>твержденные бюджетные назначения по доходам</w:t>
      </w:r>
      <w:r w:rsidR="00CA7808" w:rsidRPr="00DC515F">
        <w:rPr>
          <w:rFonts w:ascii="Times New Roman" w:hAnsi="Times New Roman"/>
          <w:bCs/>
          <w:spacing w:val="3"/>
          <w:sz w:val="24"/>
          <w:szCs w:val="24"/>
        </w:rPr>
        <w:t xml:space="preserve">, администрирование которых относится к ведению </w:t>
      </w:r>
      <w:r w:rsidR="00F069E2" w:rsidRPr="00DC515F">
        <w:rPr>
          <w:rFonts w:ascii="Times New Roman" w:hAnsi="Times New Roman"/>
          <w:sz w:val="24"/>
          <w:szCs w:val="24"/>
        </w:rPr>
        <w:t>Комитета</w:t>
      </w:r>
      <w:r w:rsidR="00661D21" w:rsidRPr="00DC515F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="00067C2A" w:rsidRPr="00DC515F">
        <w:rPr>
          <w:rFonts w:ascii="Times New Roman" w:hAnsi="Times New Roman"/>
          <w:bCs/>
          <w:spacing w:val="3"/>
          <w:sz w:val="24"/>
          <w:szCs w:val="24"/>
        </w:rPr>
        <w:t xml:space="preserve">составили </w:t>
      </w:r>
      <w:r w:rsidR="009729B2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56 365,50 </w:t>
      </w:r>
      <w:r w:rsidR="00E4659C" w:rsidRPr="00DC515F">
        <w:rPr>
          <w:rFonts w:ascii="Times New Roman" w:hAnsi="Times New Roman"/>
          <w:bCs/>
          <w:spacing w:val="3"/>
          <w:sz w:val="24"/>
          <w:szCs w:val="24"/>
        </w:rPr>
        <w:t>тыс. руб</w:t>
      </w:r>
      <w:r w:rsidR="00257BC5" w:rsidRPr="00DC515F">
        <w:rPr>
          <w:rFonts w:ascii="Times New Roman" w:hAnsi="Times New Roman"/>
          <w:bCs/>
          <w:spacing w:val="3"/>
          <w:sz w:val="24"/>
          <w:szCs w:val="24"/>
        </w:rPr>
        <w:t>лей</w:t>
      </w:r>
      <w:r w:rsidR="00E4659C" w:rsidRPr="00DC515F">
        <w:rPr>
          <w:rFonts w:ascii="Times New Roman" w:hAnsi="Times New Roman"/>
          <w:bCs/>
          <w:spacing w:val="3"/>
          <w:sz w:val="24"/>
          <w:szCs w:val="24"/>
        </w:rPr>
        <w:t xml:space="preserve">. </w:t>
      </w:r>
      <w:r w:rsidR="00F928E3" w:rsidRPr="00DC515F">
        <w:rPr>
          <w:rFonts w:ascii="Times New Roman" w:hAnsi="Times New Roman"/>
          <w:bCs/>
          <w:spacing w:val="3"/>
          <w:sz w:val="24"/>
          <w:szCs w:val="24"/>
        </w:rPr>
        <w:t>О</w:t>
      </w:r>
      <w:r w:rsidR="00AC4367" w:rsidRPr="00DC515F">
        <w:rPr>
          <w:rFonts w:ascii="Times New Roman" w:eastAsiaTheme="minorHAnsi" w:hAnsi="Times New Roman"/>
          <w:sz w:val="24"/>
          <w:szCs w:val="24"/>
        </w:rPr>
        <w:t>тклонени</w:t>
      </w:r>
      <w:r w:rsidR="00177146" w:rsidRPr="00DC515F">
        <w:rPr>
          <w:rFonts w:ascii="Times New Roman" w:eastAsiaTheme="minorHAnsi" w:hAnsi="Times New Roman"/>
          <w:sz w:val="24"/>
          <w:szCs w:val="24"/>
        </w:rPr>
        <w:t>е</w:t>
      </w:r>
      <w:r w:rsidR="00AC4367" w:rsidRPr="00DC515F">
        <w:rPr>
          <w:rFonts w:ascii="Times New Roman" w:eastAsiaTheme="minorHAnsi" w:hAnsi="Times New Roman"/>
          <w:sz w:val="24"/>
          <w:szCs w:val="24"/>
        </w:rPr>
        <w:t xml:space="preserve"> </w:t>
      </w:r>
      <w:r w:rsidR="00CD3709" w:rsidRPr="00DC515F">
        <w:rPr>
          <w:rFonts w:ascii="Times New Roman" w:eastAsiaTheme="minorHAnsi" w:hAnsi="Times New Roman"/>
          <w:sz w:val="24"/>
          <w:szCs w:val="24"/>
        </w:rPr>
        <w:t xml:space="preserve">показателей </w:t>
      </w:r>
      <w:r w:rsidR="00E813A2" w:rsidRPr="00DC515F">
        <w:rPr>
          <w:rFonts w:ascii="Times New Roman" w:hAnsi="Times New Roman"/>
          <w:bCs/>
          <w:spacing w:val="3"/>
          <w:sz w:val="24"/>
          <w:szCs w:val="24"/>
        </w:rPr>
        <w:t>бюджетных назначений по доходам</w:t>
      </w:r>
      <w:r w:rsidR="00CD3709" w:rsidRPr="00DC515F">
        <w:rPr>
          <w:rFonts w:ascii="Times New Roman" w:hAnsi="Times New Roman"/>
          <w:bCs/>
          <w:spacing w:val="3"/>
          <w:sz w:val="24"/>
          <w:szCs w:val="24"/>
        </w:rPr>
        <w:t>, отраженны</w:t>
      </w:r>
      <w:r w:rsidR="00F928E3" w:rsidRPr="00DC515F">
        <w:rPr>
          <w:rFonts w:ascii="Times New Roman" w:hAnsi="Times New Roman"/>
          <w:bCs/>
          <w:spacing w:val="3"/>
          <w:sz w:val="24"/>
          <w:szCs w:val="24"/>
        </w:rPr>
        <w:t>м</w:t>
      </w:r>
      <w:r w:rsidR="00CD3709" w:rsidRPr="00DC515F">
        <w:rPr>
          <w:rFonts w:ascii="Times New Roman" w:hAnsi="Times New Roman"/>
          <w:bCs/>
          <w:spacing w:val="3"/>
          <w:sz w:val="24"/>
          <w:szCs w:val="24"/>
        </w:rPr>
        <w:t xml:space="preserve"> в отчетности </w:t>
      </w:r>
      <w:r w:rsidR="00F069E2" w:rsidRPr="00DC515F">
        <w:rPr>
          <w:rFonts w:ascii="Times New Roman" w:hAnsi="Times New Roman"/>
          <w:sz w:val="24"/>
          <w:szCs w:val="24"/>
        </w:rPr>
        <w:t>Комитета</w:t>
      </w:r>
      <w:r w:rsidR="00CD3709" w:rsidRPr="00DC515F">
        <w:rPr>
          <w:rFonts w:ascii="Times New Roman" w:hAnsi="Times New Roman"/>
          <w:bCs/>
          <w:spacing w:val="3"/>
          <w:sz w:val="24"/>
          <w:szCs w:val="24"/>
        </w:rPr>
        <w:t xml:space="preserve"> с до</w:t>
      </w:r>
      <w:r w:rsidR="003A26D4" w:rsidRPr="00DC515F">
        <w:rPr>
          <w:rFonts w:ascii="Times New Roman" w:hAnsi="Times New Roman"/>
          <w:bCs/>
          <w:spacing w:val="3"/>
          <w:sz w:val="24"/>
          <w:szCs w:val="24"/>
        </w:rPr>
        <w:t xml:space="preserve">ходами, утвержденными Решением </w:t>
      </w:r>
      <w:r w:rsidR="00CD3709" w:rsidRPr="00DC515F">
        <w:rPr>
          <w:rFonts w:ascii="Times New Roman" w:hAnsi="Times New Roman"/>
          <w:bCs/>
          <w:spacing w:val="3"/>
          <w:sz w:val="24"/>
          <w:szCs w:val="24"/>
        </w:rPr>
        <w:t xml:space="preserve">Нерюнгринского районного Совета депутатов 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>от 2</w:t>
      </w:r>
      <w:r w:rsidR="00C862B7" w:rsidRPr="00DC515F">
        <w:rPr>
          <w:rFonts w:ascii="Times New Roman" w:hAnsi="Times New Roman"/>
          <w:bCs/>
          <w:spacing w:val="3"/>
          <w:sz w:val="24"/>
          <w:szCs w:val="24"/>
        </w:rPr>
        <w:t>4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>.12.20</w:t>
      </w:r>
      <w:r w:rsidR="00960EF3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C862B7" w:rsidRPr="00DC515F">
        <w:rPr>
          <w:rFonts w:ascii="Times New Roman" w:hAnsi="Times New Roman"/>
          <w:bCs/>
          <w:spacing w:val="3"/>
          <w:sz w:val="24"/>
          <w:szCs w:val="24"/>
        </w:rPr>
        <w:t>1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года № </w:t>
      </w:r>
      <w:r w:rsidR="00960EF3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>-</w:t>
      </w:r>
      <w:r w:rsidR="00C862B7" w:rsidRPr="00DC515F">
        <w:rPr>
          <w:rFonts w:ascii="Times New Roman" w:hAnsi="Times New Roman"/>
          <w:bCs/>
          <w:spacing w:val="3"/>
          <w:sz w:val="24"/>
          <w:szCs w:val="24"/>
        </w:rPr>
        <w:t>26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 xml:space="preserve"> «О бюджете Нерюнгринского района на 202</w:t>
      </w:r>
      <w:r w:rsidR="00C862B7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 и на плановый период 202</w:t>
      </w:r>
      <w:r w:rsidR="00C862B7" w:rsidRPr="00DC515F">
        <w:rPr>
          <w:rFonts w:ascii="Times New Roman" w:hAnsi="Times New Roman"/>
          <w:bCs/>
          <w:spacing w:val="3"/>
          <w:sz w:val="24"/>
          <w:szCs w:val="24"/>
        </w:rPr>
        <w:t>3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 xml:space="preserve"> и 202</w:t>
      </w:r>
      <w:r w:rsidR="00C862B7" w:rsidRPr="00DC515F">
        <w:rPr>
          <w:rFonts w:ascii="Times New Roman" w:hAnsi="Times New Roman"/>
          <w:bCs/>
          <w:spacing w:val="3"/>
          <w:sz w:val="24"/>
          <w:szCs w:val="24"/>
        </w:rPr>
        <w:t>4</w:t>
      </w:r>
      <w:r w:rsidR="00CF5B54"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годов»</w:t>
      </w:r>
      <w:r w:rsidR="00CA774E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928E3" w:rsidRPr="00DC515F">
        <w:rPr>
          <w:rFonts w:ascii="Times New Roman" w:hAnsi="Times New Roman"/>
          <w:bCs/>
          <w:spacing w:val="3"/>
          <w:sz w:val="24"/>
          <w:szCs w:val="24"/>
        </w:rPr>
        <w:t>не установлено.</w:t>
      </w:r>
      <w:r w:rsidR="00936FB4" w:rsidRPr="00DC515F">
        <w:rPr>
          <w:rFonts w:ascii="Times New Roman" w:hAnsi="Times New Roman"/>
          <w:sz w:val="24"/>
          <w:szCs w:val="24"/>
        </w:rPr>
        <w:t xml:space="preserve"> </w:t>
      </w:r>
    </w:p>
    <w:p w:rsidR="00B42ACE" w:rsidRPr="00DC515F" w:rsidRDefault="00177520" w:rsidP="00067C2A">
      <w:pPr>
        <w:pStyle w:val="a9"/>
        <w:shd w:val="clear" w:color="auto" w:fill="FFFFFF"/>
        <w:spacing w:after="0" w:line="240" w:lineRule="auto"/>
        <w:ind w:left="57" w:firstLine="651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А</w:t>
      </w:r>
      <w:r w:rsidR="00421616" w:rsidRPr="00DC515F">
        <w:rPr>
          <w:rFonts w:ascii="Times New Roman" w:hAnsi="Times New Roman"/>
          <w:bCs/>
          <w:spacing w:val="3"/>
          <w:sz w:val="24"/>
          <w:szCs w:val="24"/>
        </w:rPr>
        <w:t xml:space="preserve">нализ </w:t>
      </w:r>
      <w:r w:rsidR="00A1496F" w:rsidRPr="00DC515F">
        <w:rPr>
          <w:rFonts w:ascii="Times New Roman" w:hAnsi="Times New Roman"/>
          <w:bCs/>
          <w:spacing w:val="3"/>
          <w:sz w:val="24"/>
          <w:szCs w:val="24"/>
        </w:rPr>
        <w:t xml:space="preserve">фактического </w:t>
      </w:r>
      <w:r w:rsidR="00421616" w:rsidRPr="00DC515F">
        <w:rPr>
          <w:rFonts w:ascii="Times New Roman" w:hAnsi="Times New Roman"/>
          <w:bCs/>
          <w:spacing w:val="3"/>
          <w:sz w:val="24"/>
          <w:szCs w:val="24"/>
        </w:rPr>
        <w:t xml:space="preserve">исполнения </w:t>
      </w:r>
      <w:r w:rsidR="00F069E2" w:rsidRPr="00DC515F">
        <w:rPr>
          <w:rFonts w:ascii="Times New Roman" w:hAnsi="Times New Roman"/>
          <w:sz w:val="24"/>
          <w:szCs w:val="24"/>
        </w:rPr>
        <w:t>Комитетом</w:t>
      </w:r>
      <w:r w:rsidR="00971F9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C33A6" w:rsidRPr="00DC515F">
        <w:rPr>
          <w:rFonts w:ascii="Times New Roman" w:hAnsi="Times New Roman"/>
          <w:bCs/>
          <w:spacing w:val="3"/>
          <w:sz w:val="24"/>
          <w:szCs w:val="24"/>
        </w:rPr>
        <w:t>доходов за 20</w:t>
      </w:r>
      <w:r w:rsidR="00CC2BF5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C862B7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8C33A6"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проведен по данным годовой консолидированной отчетности</w:t>
      </w:r>
      <w:r w:rsidR="008C33A6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421616" w:rsidRPr="00DC515F">
        <w:rPr>
          <w:rFonts w:ascii="Times New Roman" w:hAnsi="Times New Roman"/>
          <w:bCs/>
          <w:spacing w:val="3"/>
          <w:sz w:val="24"/>
          <w:szCs w:val="24"/>
        </w:rPr>
        <w:t>в разрезе код</w:t>
      </w:r>
      <w:r w:rsidR="007E0DC7" w:rsidRPr="00DC515F">
        <w:rPr>
          <w:rFonts w:ascii="Times New Roman" w:hAnsi="Times New Roman"/>
          <w:bCs/>
          <w:spacing w:val="3"/>
          <w:sz w:val="24"/>
          <w:szCs w:val="24"/>
        </w:rPr>
        <w:t>ов</w:t>
      </w:r>
      <w:r w:rsidR="00421616" w:rsidRPr="00DC515F">
        <w:rPr>
          <w:rFonts w:ascii="Times New Roman" w:hAnsi="Times New Roman"/>
          <w:bCs/>
          <w:spacing w:val="3"/>
          <w:sz w:val="24"/>
          <w:szCs w:val="24"/>
        </w:rPr>
        <w:t xml:space="preserve"> дохода бюджетной классификации</w:t>
      </w:r>
      <w:r w:rsidR="008C33A6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24776F" w:rsidRPr="00DC515F">
        <w:rPr>
          <w:rFonts w:ascii="Times New Roman" w:hAnsi="Times New Roman"/>
          <w:bCs/>
          <w:spacing w:val="3"/>
          <w:sz w:val="24"/>
          <w:szCs w:val="24"/>
        </w:rPr>
        <w:t>и представлен в таблице:</w:t>
      </w:r>
    </w:p>
    <w:p w:rsidR="0042599B" w:rsidRPr="00DC515F" w:rsidRDefault="00D262A5" w:rsidP="0090465E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bCs/>
          <w:spacing w:val="3"/>
          <w:sz w:val="20"/>
          <w:szCs w:val="20"/>
        </w:rPr>
      </w:pPr>
      <w:r w:rsidRPr="00DC515F">
        <w:rPr>
          <w:rFonts w:ascii="Times New Roman" w:hAnsi="Times New Roman"/>
          <w:bCs/>
          <w:spacing w:val="3"/>
          <w:sz w:val="20"/>
          <w:szCs w:val="20"/>
        </w:rPr>
        <w:t xml:space="preserve">    тыс. руб</w:t>
      </w:r>
      <w:r w:rsidR="00462573" w:rsidRPr="00DC515F">
        <w:rPr>
          <w:rFonts w:ascii="Times New Roman" w:hAnsi="Times New Roman"/>
          <w:bCs/>
          <w:spacing w:val="3"/>
          <w:sz w:val="20"/>
          <w:szCs w:val="20"/>
        </w:rPr>
        <w:t>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709"/>
        <w:gridCol w:w="1276"/>
        <w:gridCol w:w="1276"/>
        <w:gridCol w:w="992"/>
        <w:gridCol w:w="1276"/>
      </w:tblGrid>
      <w:tr w:rsidR="00A142EE" w:rsidRPr="00DC515F" w:rsidTr="00DE0150">
        <w:trPr>
          <w:trHeight w:val="33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5F6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5F6F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115A" w:rsidRPr="00DC515F" w:rsidRDefault="00FC115A" w:rsidP="005F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5F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(гр.4 - гр.3)</w:t>
            </w:r>
          </w:p>
        </w:tc>
      </w:tr>
      <w:tr w:rsidR="00A142EE" w:rsidRPr="00DC515F" w:rsidTr="00DE0150">
        <w:trPr>
          <w:trHeight w:val="27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A142EE" w:rsidRPr="00DC515F" w:rsidTr="00DE0150">
        <w:trPr>
          <w:trHeight w:val="25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15A" w:rsidRPr="00DC515F" w:rsidRDefault="00FC115A" w:rsidP="00FC1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EE0EA1" w:rsidRPr="00DC515F" w:rsidTr="00A114C6">
        <w:trPr>
          <w:trHeight w:val="51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Государственная пошлина за выдачу разрешения на установку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FA599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EA1" w:rsidRPr="00DC515F" w:rsidTr="00E255EB">
        <w:trPr>
          <w:trHeight w:val="93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FA5991" w:rsidP="00A11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FA599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E0EA1" w:rsidRPr="00DC515F" w:rsidTr="00DE0150">
        <w:trPr>
          <w:trHeight w:val="154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310F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2 504,13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972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4,13</w:t>
            </w:r>
          </w:p>
        </w:tc>
      </w:tr>
      <w:tr w:rsidR="00EE0EA1" w:rsidRPr="00DC515F" w:rsidTr="00DE0150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44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445156" w:rsidRPr="00DC5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5 375,7</w:t>
            </w:r>
            <w:r w:rsidRPr="00DC515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310F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24 132,52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-1 243,18</w:t>
            </w:r>
          </w:p>
        </w:tc>
      </w:tr>
      <w:tr w:rsidR="00EE0EA1" w:rsidRPr="00DC515F" w:rsidTr="00DE0150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310F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4 311,27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11,27</w:t>
            </w:r>
          </w:p>
        </w:tc>
      </w:tr>
      <w:tr w:rsidR="00EE0EA1" w:rsidRPr="00DC515F" w:rsidTr="00DE0150">
        <w:trPr>
          <w:trHeight w:val="11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310F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-0,04</w:t>
            </w:r>
          </w:p>
        </w:tc>
      </w:tr>
      <w:tr w:rsidR="00EE0EA1" w:rsidRPr="00DC515F" w:rsidTr="00DE0150">
        <w:trPr>
          <w:trHeight w:val="68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4451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14 755,40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310F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14 959,65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204,25</w:t>
            </w:r>
          </w:p>
        </w:tc>
      </w:tr>
      <w:tr w:rsidR="00EE0EA1" w:rsidRPr="00DC515F" w:rsidTr="007740CC">
        <w:trPr>
          <w:trHeight w:val="834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310F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0,02</w:t>
            </w:r>
          </w:p>
        </w:tc>
      </w:tr>
      <w:tr w:rsidR="00445156" w:rsidRPr="00DC515F" w:rsidTr="00F069E2">
        <w:trPr>
          <w:trHeight w:val="125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DC515F" w:rsidRDefault="00445156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DC515F" w:rsidRDefault="0044515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DC515F" w:rsidRDefault="0044515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156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156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156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E0EA1" w:rsidRPr="00DC515F" w:rsidTr="00F069E2">
        <w:trPr>
          <w:trHeight w:val="125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483,30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57E3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529,38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46,08</w:t>
            </w:r>
          </w:p>
        </w:tc>
      </w:tr>
      <w:tr w:rsidR="00EE0EA1" w:rsidRPr="00DC515F" w:rsidTr="00DE0150">
        <w:trPr>
          <w:trHeight w:val="6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3 401,30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57E3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3 966,93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565,63</w:t>
            </w:r>
          </w:p>
        </w:tc>
      </w:tr>
      <w:tr w:rsidR="00445156" w:rsidRPr="00DC515F" w:rsidTr="00445156">
        <w:trPr>
          <w:trHeight w:val="4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DC515F" w:rsidRDefault="00445156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DC515F" w:rsidRDefault="0044515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5156" w:rsidRPr="00DC515F" w:rsidRDefault="0044515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156" w:rsidRPr="00DC515F" w:rsidRDefault="00957E3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156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45156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5,09</w:t>
            </w:r>
          </w:p>
        </w:tc>
      </w:tr>
      <w:tr w:rsidR="00EE0EA1" w:rsidRPr="00DC515F" w:rsidTr="00DE0150">
        <w:trPr>
          <w:trHeight w:val="130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A114C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57E3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</w:tr>
      <w:tr w:rsidR="00EE0EA1" w:rsidRPr="00DC515F" w:rsidTr="00DE0150">
        <w:trPr>
          <w:trHeight w:val="146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44515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57E36" w:rsidP="00957E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2,74</w:t>
            </w:r>
          </w:p>
        </w:tc>
      </w:tr>
      <w:tr w:rsidR="00EE0EA1" w:rsidRPr="00DC515F" w:rsidTr="00936F20">
        <w:trPr>
          <w:trHeight w:val="11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44515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57E3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7,83</w:t>
            </w:r>
          </w:p>
        </w:tc>
      </w:tr>
      <w:tr w:rsidR="00EE0EA1" w:rsidRPr="00DC515F" w:rsidTr="00DE0150">
        <w:trPr>
          <w:trHeight w:val="8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97310F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3 995,10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57E3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5 720,69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1 725,59</w:t>
            </w:r>
          </w:p>
        </w:tc>
      </w:tr>
      <w:tr w:rsidR="00EE0EA1" w:rsidRPr="00DC515F" w:rsidTr="00DE0150">
        <w:trPr>
          <w:trHeight w:val="8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44515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57E36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297,75</w:t>
            </w:r>
          </w:p>
        </w:tc>
      </w:tr>
      <w:tr w:rsidR="00EE0EA1" w:rsidRPr="00DC515F" w:rsidTr="00DE0150">
        <w:trPr>
          <w:trHeight w:val="288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0EA1" w:rsidRPr="00DC515F" w:rsidRDefault="00EE0EA1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56 365,50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58 002,56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0EA1" w:rsidRPr="00DC515F" w:rsidRDefault="009729B2" w:rsidP="00EE0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1 637,06</w:t>
            </w:r>
          </w:p>
        </w:tc>
      </w:tr>
    </w:tbl>
    <w:p w:rsidR="00FC115A" w:rsidRPr="00DC515F" w:rsidRDefault="00FC115A" w:rsidP="00CB06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47698F" w:rsidRPr="00DC515F" w:rsidRDefault="005F13EC" w:rsidP="00F06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Фактическое выполнение </w:t>
      </w:r>
      <w:r w:rsidR="007048F9" w:rsidRPr="00DC515F">
        <w:rPr>
          <w:rFonts w:ascii="Times New Roman" w:hAnsi="Times New Roman"/>
          <w:bCs/>
          <w:spacing w:val="3"/>
          <w:sz w:val="24"/>
          <w:szCs w:val="24"/>
        </w:rPr>
        <w:t xml:space="preserve">бюджетных назначений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по доходам</w:t>
      </w:r>
      <w:r w:rsidR="007E0DC7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F069E2" w:rsidRPr="00DC515F">
        <w:rPr>
          <w:rFonts w:ascii="Times New Roman" w:hAnsi="Times New Roman"/>
          <w:sz w:val="24"/>
          <w:szCs w:val="24"/>
        </w:rPr>
        <w:t xml:space="preserve">Комитета </w:t>
      </w:r>
      <w:r w:rsidR="001925F1" w:rsidRPr="00DC515F">
        <w:rPr>
          <w:rFonts w:ascii="Times New Roman" w:hAnsi="Times New Roman"/>
          <w:sz w:val="24"/>
          <w:szCs w:val="24"/>
        </w:rPr>
        <w:t>за 20</w:t>
      </w:r>
      <w:r w:rsidR="000D3FC6" w:rsidRPr="00DC515F">
        <w:rPr>
          <w:rFonts w:ascii="Times New Roman" w:hAnsi="Times New Roman"/>
          <w:sz w:val="24"/>
          <w:szCs w:val="24"/>
        </w:rPr>
        <w:t>2</w:t>
      </w:r>
      <w:r w:rsidR="009729B2" w:rsidRPr="00DC515F">
        <w:rPr>
          <w:rFonts w:ascii="Times New Roman" w:hAnsi="Times New Roman"/>
          <w:sz w:val="24"/>
          <w:szCs w:val="24"/>
        </w:rPr>
        <w:t>2</w:t>
      </w:r>
      <w:r w:rsidR="001925F1" w:rsidRPr="00DC515F">
        <w:rPr>
          <w:rFonts w:ascii="Times New Roman" w:hAnsi="Times New Roman"/>
          <w:sz w:val="24"/>
          <w:szCs w:val="24"/>
        </w:rPr>
        <w:t xml:space="preserve"> год </w:t>
      </w:r>
      <w:r w:rsidR="000D3FC6" w:rsidRPr="00DC515F">
        <w:rPr>
          <w:rFonts w:ascii="Times New Roman" w:hAnsi="Times New Roman"/>
          <w:sz w:val="24"/>
          <w:szCs w:val="24"/>
        </w:rPr>
        <w:t xml:space="preserve">составило </w:t>
      </w:r>
      <w:r w:rsidR="009729B2" w:rsidRPr="00DC515F">
        <w:rPr>
          <w:rFonts w:ascii="Times New Roman" w:hAnsi="Times New Roman"/>
          <w:sz w:val="24"/>
          <w:szCs w:val="24"/>
        </w:rPr>
        <w:t xml:space="preserve">58 002,56 </w:t>
      </w:r>
      <w:r w:rsidRPr="00DC515F">
        <w:rPr>
          <w:rFonts w:ascii="Times New Roman" w:hAnsi="Times New Roman"/>
          <w:sz w:val="24"/>
          <w:szCs w:val="24"/>
        </w:rPr>
        <w:t>тыс. руб</w:t>
      </w:r>
      <w:r w:rsidR="002C1830" w:rsidRPr="00DC515F">
        <w:rPr>
          <w:rFonts w:ascii="Times New Roman" w:hAnsi="Times New Roman"/>
          <w:sz w:val="24"/>
          <w:szCs w:val="24"/>
        </w:rPr>
        <w:t>лей</w:t>
      </w:r>
      <w:r w:rsidRPr="00DC515F">
        <w:rPr>
          <w:rFonts w:ascii="Times New Roman" w:hAnsi="Times New Roman"/>
          <w:sz w:val="24"/>
          <w:szCs w:val="24"/>
        </w:rPr>
        <w:t xml:space="preserve">, при утвержденных бюджетных назначениях </w:t>
      </w:r>
      <w:r w:rsidR="009729B2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56 365,50</w:t>
      </w:r>
      <w:r w:rsidR="00BF6052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тыс. руб</w:t>
      </w:r>
      <w:r w:rsidR="00531A49" w:rsidRPr="00DC515F">
        <w:rPr>
          <w:rFonts w:ascii="Times New Roman" w:hAnsi="Times New Roman"/>
          <w:sz w:val="24"/>
          <w:szCs w:val="24"/>
        </w:rPr>
        <w:t>лей</w:t>
      </w:r>
      <w:r w:rsidR="004177D9" w:rsidRPr="00DC515F">
        <w:rPr>
          <w:rFonts w:ascii="Times New Roman" w:hAnsi="Times New Roman"/>
          <w:sz w:val="24"/>
          <w:szCs w:val="24"/>
        </w:rPr>
        <w:t>. П</w:t>
      </w:r>
      <w:r w:rsidR="00DF5E7D" w:rsidRPr="00DC515F">
        <w:rPr>
          <w:rFonts w:ascii="Times New Roman" w:hAnsi="Times New Roman"/>
          <w:sz w:val="24"/>
          <w:szCs w:val="24"/>
        </w:rPr>
        <w:t>еревыполнени</w:t>
      </w:r>
      <w:r w:rsidR="007175C7" w:rsidRPr="00DC515F">
        <w:rPr>
          <w:rFonts w:ascii="Times New Roman" w:hAnsi="Times New Roman"/>
          <w:sz w:val="24"/>
          <w:szCs w:val="24"/>
        </w:rPr>
        <w:t>е</w:t>
      </w:r>
      <w:r w:rsidR="00DF5E7D" w:rsidRPr="00DC515F">
        <w:rPr>
          <w:rFonts w:ascii="Times New Roman" w:hAnsi="Times New Roman"/>
          <w:sz w:val="24"/>
          <w:szCs w:val="24"/>
        </w:rPr>
        <w:t xml:space="preserve"> плановых показателей по доходам </w:t>
      </w:r>
      <w:r w:rsidR="004177D9" w:rsidRPr="00DC515F">
        <w:rPr>
          <w:rFonts w:ascii="Times New Roman" w:hAnsi="Times New Roman"/>
          <w:sz w:val="24"/>
          <w:szCs w:val="24"/>
        </w:rPr>
        <w:t xml:space="preserve">составило </w:t>
      </w:r>
      <w:r w:rsidR="0083459C" w:rsidRPr="00DC515F">
        <w:rPr>
          <w:rFonts w:ascii="Times New Roman" w:hAnsi="Times New Roman"/>
          <w:sz w:val="24"/>
          <w:szCs w:val="24"/>
        </w:rPr>
        <w:t>2,9</w:t>
      </w:r>
      <w:r w:rsidR="004177D9" w:rsidRPr="00DC515F">
        <w:rPr>
          <w:rFonts w:ascii="Times New Roman" w:hAnsi="Times New Roman"/>
          <w:sz w:val="24"/>
          <w:szCs w:val="24"/>
        </w:rPr>
        <w:t>%, или</w:t>
      </w:r>
      <w:r w:rsidR="00F11858" w:rsidRPr="00DC515F">
        <w:rPr>
          <w:rFonts w:ascii="Times New Roman" w:hAnsi="Times New Roman"/>
          <w:sz w:val="24"/>
          <w:szCs w:val="24"/>
        </w:rPr>
        <w:t xml:space="preserve"> </w:t>
      </w:r>
      <w:r w:rsidR="0083459C" w:rsidRPr="00DC515F">
        <w:rPr>
          <w:rFonts w:ascii="Times New Roman" w:hAnsi="Times New Roman"/>
          <w:sz w:val="24"/>
          <w:szCs w:val="24"/>
        </w:rPr>
        <w:t xml:space="preserve">1 637,06 </w:t>
      </w:r>
      <w:r w:rsidR="00DF5E7D" w:rsidRPr="00DC515F">
        <w:rPr>
          <w:rFonts w:ascii="Times New Roman" w:hAnsi="Times New Roman"/>
          <w:sz w:val="24"/>
          <w:szCs w:val="24"/>
        </w:rPr>
        <w:t>тыс. рублей.</w:t>
      </w:r>
      <w:r w:rsidR="00531A49" w:rsidRPr="00DC515F">
        <w:rPr>
          <w:rFonts w:ascii="Times New Roman" w:hAnsi="Times New Roman"/>
          <w:sz w:val="24"/>
          <w:szCs w:val="24"/>
        </w:rPr>
        <w:t xml:space="preserve"> </w:t>
      </w:r>
      <w:r w:rsidR="0047698F" w:rsidRPr="00DC515F">
        <w:rPr>
          <w:rFonts w:ascii="Times New Roman" w:hAnsi="Times New Roman"/>
          <w:sz w:val="24"/>
          <w:szCs w:val="24"/>
        </w:rPr>
        <w:t>Перевыполнение связано с поступлениями за прошлые периоды.</w:t>
      </w:r>
    </w:p>
    <w:p w:rsidR="00DC6BBF" w:rsidRPr="00DC515F" w:rsidRDefault="00DC6BBF" w:rsidP="00F069E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В рамках проверки в части исполнения Комитетом полномочий администратора доходов бюджета Нерюнгринского района, </w:t>
      </w:r>
      <w:r w:rsidR="00905626" w:rsidRPr="00DC515F">
        <w:rPr>
          <w:rFonts w:ascii="Times New Roman" w:hAnsi="Times New Roman"/>
          <w:sz w:val="24"/>
          <w:szCs w:val="24"/>
        </w:rPr>
        <w:t>установлено:</w:t>
      </w:r>
    </w:p>
    <w:p w:rsidR="00BA6BE3" w:rsidRPr="00DC515F" w:rsidRDefault="00DC6BBF" w:rsidP="008C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1. </w:t>
      </w:r>
      <w:r w:rsidR="00905626" w:rsidRPr="00DC515F">
        <w:rPr>
          <w:rFonts w:ascii="Times New Roman" w:hAnsi="Times New Roman"/>
          <w:sz w:val="24"/>
          <w:szCs w:val="24"/>
        </w:rPr>
        <w:t xml:space="preserve">В бюджетной отчетности Комитета отражено исполнение дохода </w:t>
      </w:r>
      <w:r w:rsidR="00E0573C" w:rsidRPr="00DC515F">
        <w:rPr>
          <w:rFonts w:ascii="Times New Roman" w:hAnsi="Times New Roman"/>
          <w:sz w:val="24"/>
          <w:szCs w:val="24"/>
        </w:rPr>
        <w:t xml:space="preserve">бюджета </w:t>
      </w:r>
      <w:r w:rsidR="00905626" w:rsidRPr="00DC515F">
        <w:rPr>
          <w:rFonts w:ascii="Times New Roman" w:hAnsi="Times New Roman"/>
          <w:sz w:val="24"/>
          <w:szCs w:val="24"/>
        </w:rPr>
        <w:t>по КБК 000 1 11 05013 13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</w:t>
      </w:r>
      <w:r w:rsidR="00E0573C" w:rsidRPr="00DC515F">
        <w:rPr>
          <w:rFonts w:ascii="Times New Roman" w:hAnsi="Times New Roman"/>
          <w:sz w:val="24"/>
          <w:szCs w:val="24"/>
        </w:rPr>
        <w:t>,</w:t>
      </w:r>
      <w:r w:rsidR="00905626" w:rsidRPr="00DC515F">
        <w:rPr>
          <w:rFonts w:ascii="Times New Roman" w:hAnsi="Times New Roman"/>
          <w:sz w:val="24"/>
          <w:szCs w:val="24"/>
        </w:rPr>
        <w:t xml:space="preserve"> при этом П</w:t>
      </w:r>
      <w:r w:rsidR="0071629B" w:rsidRPr="00DC515F">
        <w:rPr>
          <w:rFonts w:ascii="Times New Roman" w:hAnsi="Times New Roman"/>
          <w:sz w:val="24"/>
          <w:szCs w:val="24"/>
        </w:rPr>
        <w:t xml:space="preserve">остановлением Нерюнгринской администрации № 2176 от 20.12.2021 года «Об утверждении перечня и кодов главных администраторов доходов, администраторов доходов бюджета Нерюнгринского района и закреплении за ними полномочий по осуществлению функций главного администратора доходов, администратора доходов и источников внутреннего финансирования дефицита бюджета Нерюнгринского района» </w:t>
      </w:r>
      <w:r w:rsidR="00E0573C" w:rsidRPr="00DC515F">
        <w:rPr>
          <w:rFonts w:ascii="Times New Roman" w:hAnsi="Times New Roman"/>
          <w:sz w:val="24"/>
          <w:szCs w:val="24"/>
        </w:rPr>
        <w:t>в Перечне главных администраторов доходов, администраторов доходов бюджета Нерюнгринского района - органов местного самоуправления муниципального образования «Нерюнгринский район» и закрепляемых за ними видов (подвидов) доходов</w:t>
      </w:r>
      <w:r w:rsidR="00905626" w:rsidRPr="00DC515F">
        <w:rPr>
          <w:rFonts w:ascii="Times New Roman" w:hAnsi="Times New Roman"/>
          <w:sz w:val="24"/>
          <w:szCs w:val="24"/>
        </w:rPr>
        <w:t xml:space="preserve"> </w:t>
      </w:r>
      <w:r w:rsidR="00E0573C" w:rsidRPr="00DC515F">
        <w:rPr>
          <w:rFonts w:ascii="Times New Roman" w:hAnsi="Times New Roman"/>
          <w:sz w:val="24"/>
          <w:szCs w:val="24"/>
        </w:rPr>
        <w:t>вид доходов бюджета</w:t>
      </w:r>
      <w:r w:rsidR="00905626" w:rsidRPr="00DC515F">
        <w:rPr>
          <w:rFonts w:ascii="Times New Roman" w:hAnsi="Times New Roman"/>
          <w:sz w:val="24"/>
          <w:szCs w:val="24"/>
        </w:rPr>
        <w:t xml:space="preserve"> </w:t>
      </w:r>
      <w:r w:rsidR="00E0573C" w:rsidRPr="00DC515F">
        <w:rPr>
          <w:rFonts w:ascii="Times New Roman" w:hAnsi="Times New Roman"/>
          <w:sz w:val="24"/>
          <w:szCs w:val="24"/>
        </w:rPr>
        <w:t xml:space="preserve">по КБК 000 1 11 05013 13 0000 120 за Комитетом не закреплен. </w:t>
      </w:r>
      <w:r w:rsidR="00BA6BE3" w:rsidRPr="00DC515F">
        <w:rPr>
          <w:rFonts w:ascii="Times New Roman" w:hAnsi="Times New Roman"/>
          <w:sz w:val="24"/>
          <w:szCs w:val="24"/>
        </w:rPr>
        <w:t xml:space="preserve">Согласно </w:t>
      </w:r>
      <w:r w:rsidR="00A4466D" w:rsidRPr="00DC515F">
        <w:rPr>
          <w:rFonts w:ascii="Times New Roman" w:hAnsi="Times New Roman"/>
          <w:sz w:val="24"/>
          <w:szCs w:val="24"/>
        </w:rPr>
        <w:t>Нормативам отчислений налоговых и неналоговых доходов</w:t>
      </w:r>
      <w:r w:rsidR="008C6C83" w:rsidRPr="00DC515F">
        <w:rPr>
          <w:rFonts w:ascii="Times New Roman" w:hAnsi="Times New Roman"/>
          <w:sz w:val="24"/>
          <w:szCs w:val="24"/>
        </w:rPr>
        <w:t>, установленных Бюджетным кодексом РФ,</w:t>
      </w:r>
      <w:r w:rsidR="00BA6BE3" w:rsidRPr="00DC515F">
        <w:rPr>
          <w:rFonts w:ascii="Times New Roman" w:hAnsi="Times New Roman"/>
          <w:sz w:val="24"/>
          <w:szCs w:val="24"/>
        </w:rPr>
        <w:t xml:space="preserve"> в бюджет Нерюнгринского района на 202</w:t>
      </w:r>
      <w:r w:rsidR="008C6C83" w:rsidRPr="00DC515F">
        <w:rPr>
          <w:rFonts w:ascii="Times New Roman" w:hAnsi="Times New Roman"/>
          <w:sz w:val="24"/>
          <w:szCs w:val="24"/>
        </w:rPr>
        <w:t>2</w:t>
      </w:r>
      <w:r w:rsidR="00BA6BE3" w:rsidRPr="00DC515F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8C6C83" w:rsidRPr="00DC515F">
        <w:rPr>
          <w:rFonts w:ascii="Times New Roman" w:hAnsi="Times New Roman"/>
          <w:sz w:val="24"/>
          <w:szCs w:val="24"/>
        </w:rPr>
        <w:t>3</w:t>
      </w:r>
      <w:r w:rsidR="00BA6BE3" w:rsidRPr="00DC515F">
        <w:rPr>
          <w:rFonts w:ascii="Times New Roman" w:hAnsi="Times New Roman"/>
          <w:sz w:val="24"/>
          <w:szCs w:val="24"/>
        </w:rPr>
        <w:t xml:space="preserve"> и 202</w:t>
      </w:r>
      <w:r w:rsidR="008C6C83" w:rsidRPr="00DC515F">
        <w:rPr>
          <w:rFonts w:ascii="Times New Roman" w:hAnsi="Times New Roman"/>
          <w:sz w:val="24"/>
          <w:szCs w:val="24"/>
        </w:rPr>
        <w:t>4</w:t>
      </w:r>
      <w:r w:rsidR="00BA6BE3" w:rsidRPr="00DC515F">
        <w:rPr>
          <w:rFonts w:ascii="Times New Roman" w:hAnsi="Times New Roman"/>
          <w:sz w:val="24"/>
          <w:szCs w:val="24"/>
        </w:rPr>
        <w:t xml:space="preserve"> годов, утвержденны</w:t>
      </w:r>
      <w:r w:rsidR="008C6C83" w:rsidRPr="00DC515F">
        <w:rPr>
          <w:rFonts w:ascii="Times New Roman" w:hAnsi="Times New Roman"/>
          <w:sz w:val="24"/>
          <w:szCs w:val="24"/>
        </w:rPr>
        <w:t>й</w:t>
      </w:r>
      <w:r w:rsidR="00BA6BE3" w:rsidRPr="00DC515F">
        <w:rPr>
          <w:rFonts w:ascii="Times New Roman" w:hAnsi="Times New Roman"/>
          <w:sz w:val="24"/>
          <w:szCs w:val="24"/>
        </w:rPr>
        <w:t xml:space="preserve"> решением Нерюнгринского районного Совета депутатов от 2</w:t>
      </w:r>
      <w:r w:rsidR="008C6C83" w:rsidRPr="00DC515F">
        <w:rPr>
          <w:rFonts w:ascii="Times New Roman" w:hAnsi="Times New Roman"/>
          <w:sz w:val="24"/>
          <w:szCs w:val="24"/>
        </w:rPr>
        <w:t>4</w:t>
      </w:r>
      <w:r w:rsidR="00BA6BE3" w:rsidRPr="00DC515F">
        <w:rPr>
          <w:rFonts w:ascii="Times New Roman" w:hAnsi="Times New Roman"/>
          <w:sz w:val="24"/>
          <w:szCs w:val="24"/>
        </w:rPr>
        <w:t>.12.202</w:t>
      </w:r>
      <w:r w:rsidR="008C6C83" w:rsidRPr="00DC515F">
        <w:rPr>
          <w:rFonts w:ascii="Times New Roman" w:hAnsi="Times New Roman"/>
          <w:sz w:val="24"/>
          <w:szCs w:val="24"/>
        </w:rPr>
        <w:t>1</w:t>
      </w:r>
      <w:r w:rsidR="00BA6BE3" w:rsidRPr="00DC515F">
        <w:rPr>
          <w:rFonts w:ascii="Times New Roman" w:hAnsi="Times New Roman"/>
          <w:sz w:val="24"/>
          <w:szCs w:val="24"/>
        </w:rPr>
        <w:t xml:space="preserve"> № 2-</w:t>
      </w:r>
      <w:r w:rsidR="008C6C83" w:rsidRPr="00DC515F">
        <w:rPr>
          <w:rFonts w:ascii="Times New Roman" w:hAnsi="Times New Roman"/>
          <w:sz w:val="24"/>
          <w:szCs w:val="24"/>
        </w:rPr>
        <w:t>26</w:t>
      </w:r>
      <w:r w:rsidR="00BA6BE3" w:rsidRPr="00DC515F">
        <w:rPr>
          <w:rFonts w:ascii="Times New Roman" w:hAnsi="Times New Roman"/>
          <w:sz w:val="24"/>
          <w:szCs w:val="24"/>
        </w:rPr>
        <w:t xml:space="preserve">, отчисления неналогового дохода (КБК 000 1 11 05013 13 0000 120) осуществляется в размере 50% </w:t>
      </w:r>
      <w:r w:rsidR="00A4466D" w:rsidRPr="00DC515F">
        <w:rPr>
          <w:rFonts w:ascii="Times New Roman" w:hAnsi="Times New Roman"/>
          <w:sz w:val="24"/>
          <w:szCs w:val="24"/>
        </w:rPr>
        <w:t xml:space="preserve">- </w:t>
      </w:r>
      <w:r w:rsidR="00BA6BE3" w:rsidRPr="00DC515F">
        <w:rPr>
          <w:rFonts w:ascii="Times New Roman" w:hAnsi="Times New Roman"/>
          <w:sz w:val="24"/>
          <w:szCs w:val="24"/>
        </w:rPr>
        <w:t xml:space="preserve">в бюджет Нерюнгринского района и 50 % </w:t>
      </w:r>
      <w:r w:rsidR="00A4466D" w:rsidRPr="00DC515F">
        <w:rPr>
          <w:rFonts w:ascii="Times New Roman" w:hAnsi="Times New Roman"/>
          <w:sz w:val="24"/>
          <w:szCs w:val="24"/>
        </w:rPr>
        <w:t xml:space="preserve">- </w:t>
      </w:r>
      <w:r w:rsidR="00BA6BE3" w:rsidRPr="00DC515F">
        <w:rPr>
          <w:rFonts w:ascii="Times New Roman" w:hAnsi="Times New Roman"/>
          <w:sz w:val="24"/>
          <w:szCs w:val="24"/>
        </w:rPr>
        <w:t xml:space="preserve">в бюджет поселения.                                                                                                               </w:t>
      </w:r>
    </w:p>
    <w:p w:rsidR="00905626" w:rsidRPr="00DC515F" w:rsidRDefault="00E0573C" w:rsidP="00A446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В ходе проверки установлено, учет </w:t>
      </w:r>
      <w:r w:rsidR="00BA6BE3" w:rsidRPr="00DC515F">
        <w:rPr>
          <w:rFonts w:ascii="Times New Roman" w:hAnsi="Times New Roman"/>
          <w:sz w:val="24"/>
          <w:szCs w:val="24"/>
        </w:rPr>
        <w:t xml:space="preserve">по </w:t>
      </w:r>
      <w:r w:rsidRPr="00DC515F">
        <w:rPr>
          <w:rFonts w:ascii="Times New Roman" w:hAnsi="Times New Roman"/>
          <w:sz w:val="24"/>
          <w:szCs w:val="24"/>
        </w:rPr>
        <w:t xml:space="preserve">вышеуказанному виду дохода осуществляется </w:t>
      </w:r>
      <w:r w:rsidR="00BA6BE3" w:rsidRPr="00DC515F">
        <w:rPr>
          <w:rFonts w:ascii="Times New Roman" w:hAnsi="Times New Roman"/>
          <w:sz w:val="24"/>
          <w:szCs w:val="24"/>
        </w:rPr>
        <w:t>К</w:t>
      </w:r>
      <w:r w:rsidR="008C6C83" w:rsidRPr="00DC515F">
        <w:rPr>
          <w:rFonts w:ascii="Times New Roman" w:hAnsi="Times New Roman"/>
          <w:sz w:val="24"/>
          <w:szCs w:val="24"/>
        </w:rPr>
        <w:t>ЗиИО</w:t>
      </w:r>
      <w:r w:rsidR="00BA6BE3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по фактическому</w:t>
      </w:r>
      <w:r w:rsidR="00BA6BE3" w:rsidRPr="00DC515F">
        <w:rPr>
          <w:rFonts w:ascii="Times New Roman" w:hAnsi="Times New Roman"/>
          <w:sz w:val="24"/>
          <w:szCs w:val="24"/>
        </w:rPr>
        <w:t xml:space="preserve"> поступлению платежей в бюджет. В связи с чем информация о </w:t>
      </w:r>
      <w:r w:rsidR="00B61C38" w:rsidRPr="00DC515F">
        <w:rPr>
          <w:rFonts w:ascii="Times New Roman" w:hAnsi="Times New Roman"/>
          <w:sz w:val="24"/>
          <w:szCs w:val="24"/>
        </w:rPr>
        <w:t xml:space="preserve">дебиторской </w:t>
      </w:r>
      <w:r w:rsidR="00BA6BE3" w:rsidRPr="00DC515F">
        <w:rPr>
          <w:rFonts w:ascii="Times New Roman" w:hAnsi="Times New Roman"/>
          <w:sz w:val="24"/>
          <w:szCs w:val="24"/>
        </w:rPr>
        <w:t>задолженности</w:t>
      </w:r>
      <w:r w:rsidR="00B61C38" w:rsidRPr="00DC515F">
        <w:rPr>
          <w:rFonts w:ascii="Times New Roman" w:hAnsi="Times New Roman"/>
          <w:sz w:val="24"/>
          <w:szCs w:val="24"/>
        </w:rPr>
        <w:t xml:space="preserve"> по арендной плате за земельные участки, расположенные в границах городских поселений, отсутствует.</w:t>
      </w:r>
      <w:r w:rsidRPr="00DC515F">
        <w:rPr>
          <w:rFonts w:ascii="Times New Roman" w:hAnsi="Times New Roman"/>
          <w:sz w:val="24"/>
          <w:szCs w:val="24"/>
        </w:rPr>
        <w:t xml:space="preserve">  </w:t>
      </w:r>
    </w:p>
    <w:p w:rsidR="00905626" w:rsidRPr="00DC515F" w:rsidRDefault="00905626" w:rsidP="008C6C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2. По запросу Контрольно-счетной палаты МО «Нерюнгринский район»</w:t>
      </w:r>
      <w:r w:rsidR="00920DA2" w:rsidRPr="00DC515F">
        <w:rPr>
          <w:rFonts w:ascii="Times New Roman" w:hAnsi="Times New Roman"/>
          <w:sz w:val="24"/>
          <w:szCs w:val="24"/>
        </w:rPr>
        <w:t xml:space="preserve"> (исх. № 35 от 07.03.2023 г.)</w:t>
      </w:r>
      <w:r w:rsidRPr="00DC515F">
        <w:rPr>
          <w:rFonts w:ascii="Times New Roman" w:hAnsi="Times New Roman"/>
          <w:sz w:val="24"/>
          <w:szCs w:val="24"/>
        </w:rPr>
        <w:t xml:space="preserve"> К</w:t>
      </w:r>
      <w:r w:rsidR="008C6C83" w:rsidRPr="00DC515F">
        <w:rPr>
          <w:rFonts w:ascii="Times New Roman" w:hAnsi="Times New Roman"/>
          <w:sz w:val="24"/>
          <w:szCs w:val="24"/>
        </w:rPr>
        <w:t xml:space="preserve">ЗиИО </w:t>
      </w:r>
      <w:r w:rsidRPr="00DC515F">
        <w:rPr>
          <w:rFonts w:ascii="Times New Roman" w:hAnsi="Times New Roman"/>
          <w:sz w:val="24"/>
          <w:szCs w:val="24"/>
        </w:rPr>
        <w:t>(</w:t>
      </w:r>
      <w:r w:rsidR="00A4466D" w:rsidRPr="00DC515F">
        <w:rPr>
          <w:rFonts w:ascii="Times New Roman" w:hAnsi="Times New Roman"/>
          <w:sz w:val="24"/>
          <w:szCs w:val="24"/>
        </w:rPr>
        <w:t>Отделом собственности и Отделом земельного учета</w:t>
      </w:r>
      <w:r w:rsidRPr="00DC515F">
        <w:rPr>
          <w:rFonts w:ascii="Times New Roman" w:hAnsi="Times New Roman"/>
          <w:sz w:val="24"/>
          <w:szCs w:val="24"/>
        </w:rPr>
        <w:t>) представлены на проверку договор</w:t>
      </w:r>
      <w:r w:rsidR="00611D10" w:rsidRPr="00DC515F">
        <w:rPr>
          <w:rFonts w:ascii="Times New Roman" w:hAnsi="Times New Roman"/>
          <w:sz w:val="24"/>
          <w:szCs w:val="24"/>
        </w:rPr>
        <w:t>ы</w:t>
      </w:r>
      <w:r w:rsidRPr="00DC515F">
        <w:rPr>
          <w:rFonts w:ascii="Times New Roman" w:hAnsi="Times New Roman"/>
          <w:sz w:val="24"/>
          <w:szCs w:val="24"/>
        </w:rPr>
        <w:t>, информация по учету аренды недвижимого имущества и земельных участков за 202</w:t>
      </w:r>
      <w:r w:rsidR="008C6C83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 (расшифровка по исчислению и оплате арендной платы в разрезе арендаторов в виде таблицы).</w:t>
      </w:r>
    </w:p>
    <w:p w:rsidR="00B61C38" w:rsidRPr="00DC515F" w:rsidRDefault="00B61C38" w:rsidP="00DC6BB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2.1. </w:t>
      </w:r>
      <w:r w:rsidR="00997892" w:rsidRPr="00DC515F">
        <w:rPr>
          <w:rFonts w:ascii="Times New Roman" w:hAnsi="Times New Roman"/>
          <w:sz w:val="24"/>
          <w:szCs w:val="24"/>
        </w:rPr>
        <w:t xml:space="preserve">Предоставленная </w:t>
      </w:r>
      <w:r w:rsidR="00A4466D" w:rsidRPr="00DC515F">
        <w:rPr>
          <w:rFonts w:ascii="Times New Roman" w:hAnsi="Times New Roman"/>
          <w:sz w:val="24"/>
          <w:szCs w:val="24"/>
        </w:rPr>
        <w:t>Отделом собственности и Отделом земельного учета</w:t>
      </w:r>
      <w:r w:rsidR="00997892" w:rsidRPr="00DC515F">
        <w:rPr>
          <w:rFonts w:ascii="Times New Roman" w:hAnsi="Times New Roman"/>
          <w:sz w:val="24"/>
          <w:szCs w:val="24"/>
        </w:rPr>
        <w:t xml:space="preserve"> информация в расшифровках не соответствует информации, отраженной в бухгалтерском учете. </w:t>
      </w:r>
    </w:p>
    <w:p w:rsidR="00CD0C5C" w:rsidRPr="00DC515F" w:rsidRDefault="00B61C38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2.2. </w:t>
      </w:r>
      <w:r w:rsidR="00DC6BBF" w:rsidRPr="00DC515F">
        <w:rPr>
          <w:rFonts w:ascii="Times New Roman" w:hAnsi="Times New Roman"/>
          <w:sz w:val="24"/>
          <w:szCs w:val="24"/>
        </w:rPr>
        <w:t xml:space="preserve"> </w:t>
      </w:r>
      <w:r w:rsidR="005F4B4F" w:rsidRPr="00DC515F">
        <w:rPr>
          <w:rFonts w:ascii="Times New Roman" w:hAnsi="Times New Roman"/>
          <w:sz w:val="24"/>
          <w:szCs w:val="24"/>
        </w:rPr>
        <w:t>Информация в расшифровк</w:t>
      </w:r>
      <w:r w:rsidR="0076387D" w:rsidRPr="00DC515F">
        <w:rPr>
          <w:rFonts w:ascii="Times New Roman" w:hAnsi="Times New Roman"/>
          <w:sz w:val="24"/>
          <w:szCs w:val="24"/>
        </w:rPr>
        <w:t>ах</w:t>
      </w:r>
      <w:r w:rsidR="005F4B4F" w:rsidRPr="00DC515F">
        <w:rPr>
          <w:rFonts w:ascii="Times New Roman" w:hAnsi="Times New Roman"/>
          <w:sz w:val="24"/>
          <w:szCs w:val="24"/>
        </w:rPr>
        <w:t xml:space="preserve"> по начислению </w:t>
      </w:r>
      <w:r w:rsidR="0076387D" w:rsidRPr="00DC515F">
        <w:rPr>
          <w:rFonts w:ascii="Times New Roman" w:hAnsi="Times New Roman"/>
          <w:sz w:val="24"/>
          <w:szCs w:val="24"/>
        </w:rPr>
        <w:t>и о</w:t>
      </w:r>
      <w:r w:rsidR="005F4B4F" w:rsidRPr="00DC515F">
        <w:rPr>
          <w:rFonts w:ascii="Times New Roman" w:hAnsi="Times New Roman"/>
          <w:sz w:val="24"/>
          <w:szCs w:val="24"/>
        </w:rPr>
        <w:t>плат</w:t>
      </w:r>
      <w:r w:rsidR="0076387D" w:rsidRPr="00DC515F">
        <w:rPr>
          <w:rFonts w:ascii="Times New Roman" w:hAnsi="Times New Roman"/>
          <w:sz w:val="24"/>
          <w:szCs w:val="24"/>
        </w:rPr>
        <w:t>е</w:t>
      </w:r>
      <w:r w:rsidR="005F4B4F" w:rsidRPr="00DC515F">
        <w:rPr>
          <w:rFonts w:ascii="Times New Roman" w:hAnsi="Times New Roman"/>
          <w:sz w:val="24"/>
          <w:szCs w:val="24"/>
        </w:rPr>
        <w:t xml:space="preserve"> за аренду </w:t>
      </w:r>
      <w:r w:rsidR="0076387D" w:rsidRPr="00DC515F">
        <w:rPr>
          <w:rFonts w:ascii="Times New Roman" w:hAnsi="Times New Roman"/>
          <w:sz w:val="24"/>
          <w:szCs w:val="24"/>
        </w:rPr>
        <w:t xml:space="preserve">недвижимого </w:t>
      </w:r>
      <w:r w:rsidR="005F4B4F" w:rsidRPr="00DC515F">
        <w:rPr>
          <w:rFonts w:ascii="Times New Roman" w:hAnsi="Times New Roman"/>
          <w:sz w:val="24"/>
          <w:szCs w:val="24"/>
        </w:rPr>
        <w:t>имущества</w:t>
      </w:r>
      <w:r w:rsidR="0076387D" w:rsidRPr="00DC515F">
        <w:rPr>
          <w:rFonts w:ascii="Times New Roman" w:hAnsi="Times New Roman"/>
          <w:sz w:val="24"/>
          <w:szCs w:val="24"/>
        </w:rPr>
        <w:t xml:space="preserve"> и земельных участков</w:t>
      </w:r>
      <w:r w:rsidR="005F4B4F" w:rsidRPr="00DC515F">
        <w:rPr>
          <w:rFonts w:ascii="Times New Roman" w:hAnsi="Times New Roman"/>
          <w:sz w:val="24"/>
          <w:szCs w:val="24"/>
        </w:rPr>
        <w:t xml:space="preserve"> в разрезе арендаторов не соответствует </w:t>
      </w:r>
      <w:r w:rsidR="008A7717" w:rsidRPr="00DC515F">
        <w:rPr>
          <w:rFonts w:ascii="Times New Roman" w:hAnsi="Times New Roman"/>
          <w:sz w:val="24"/>
          <w:szCs w:val="24"/>
        </w:rPr>
        <w:t xml:space="preserve">предоставленным на проверку </w:t>
      </w:r>
      <w:r w:rsidR="005F4B4F" w:rsidRPr="00DC515F">
        <w:rPr>
          <w:rFonts w:ascii="Times New Roman" w:hAnsi="Times New Roman"/>
          <w:sz w:val="24"/>
          <w:szCs w:val="24"/>
        </w:rPr>
        <w:t>договор</w:t>
      </w:r>
      <w:r w:rsidR="00222EFA" w:rsidRPr="00DC515F">
        <w:rPr>
          <w:rFonts w:ascii="Times New Roman" w:hAnsi="Times New Roman"/>
          <w:sz w:val="24"/>
          <w:szCs w:val="24"/>
        </w:rPr>
        <w:t>ам</w:t>
      </w:r>
      <w:r w:rsidR="00CD0C5C" w:rsidRPr="00DC515F">
        <w:rPr>
          <w:rFonts w:ascii="Times New Roman" w:hAnsi="Times New Roman"/>
          <w:sz w:val="24"/>
          <w:szCs w:val="24"/>
        </w:rPr>
        <w:t>, заключенны</w:t>
      </w:r>
      <w:r w:rsidR="00222EFA" w:rsidRPr="00DC515F">
        <w:rPr>
          <w:rFonts w:ascii="Times New Roman" w:hAnsi="Times New Roman"/>
          <w:sz w:val="24"/>
          <w:szCs w:val="24"/>
        </w:rPr>
        <w:t>м</w:t>
      </w:r>
      <w:r w:rsidR="00CD0C5C" w:rsidRPr="00DC515F">
        <w:rPr>
          <w:rFonts w:ascii="Times New Roman" w:hAnsi="Times New Roman"/>
          <w:sz w:val="24"/>
          <w:szCs w:val="24"/>
        </w:rPr>
        <w:t xml:space="preserve"> в 202</w:t>
      </w:r>
      <w:r w:rsidR="00676688" w:rsidRPr="00DC515F">
        <w:rPr>
          <w:rFonts w:ascii="Times New Roman" w:hAnsi="Times New Roman"/>
          <w:sz w:val="24"/>
          <w:szCs w:val="24"/>
        </w:rPr>
        <w:t>2</w:t>
      </w:r>
      <w:r w:rsidR="00CD0C5C" w:rsidRPr="00DC515F">
        <w:rPr>
          <w:rFonts w:ascii="Times New Roman" w:hAnsi="Times New Roman"/>
          <w:sz w:val="24"/>
          <w:szCs w:val="24"/>
        </w:rPr>
        <w:t xml:space="preserve"> году:</w:t>
      </w:r>
    </w:p>
    <w:p w:rsidR="00CD0C5C" w:rsidRPr="00DC515F" w:rsidRDefault="00CD0C5C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5F4B4F" w:rsidRPr="00DC515F">
        <w:rPr>
          <w:rFonts w:ascii="Times New Roman" w:hAnsi="Times New Roman"/>
          <w:sz w:val="24"/>
          <w:szCs w:val="24"/>
        </w:rPr>
        <w:t xml:space="preserve">в расшифровке по аренде </w:t>
      </w:r>
      <w:r w:rsidRPr="00DC515F">
        <w:rPr>
          <w:rFonts w:ascii="Times New Roman" w:hAnsi="Times New Roman"/>
          <w:sz w:val="24"/>
          <w:szCs w:val="24"/>
        </w:rPr>
        <w:t xml:space="preserve">недвижимого </w:t>
      </w:r>
      <w:r w:rsidR="005F4B4F" w:rsidRPr="00DC515F">
        <w:rPr>
          <w:rFonts w:ascii="Times New Roman" w:hAnsi="Times New Roman"/>
          <w:sz w:val="24"/>
          <w:szCs w:val="24"/>
        </w:rPr>
        <w:t>имущества отражен</w:t>
      </w:r>
      <w:r w:rsidR="009339A2" w:rsidRPr="00DC515F">
        <w:rPr>
          <w:rFonts w:ascii="Times New Roman" w:hAnsi="Times New Roman"/>
          <w:sz w:val="24"/>
          <w:szCs w:val="24"/>
        </w:rPr>
        <w:t xml:space="preserve">а информация по </w:t>
      </w:r>
      <w:r w:rsidR="005F4B4F" w:rsidRPr="00DC515F">
        <w:rPr>
          <w:rFonts w:ascii="Times New Roman" w:hAnsi="Times New Roman"/>
          <w:sz w:val="24"/>
          <w:szCs w:val="24"/>
        </w:rPr>
        <w:t>начислени</w:t>
      </w:r>
      <w:r w:rsidR="009339A2" w:rsidRPr="00DC515F">
        <w:rPr>
          <w:rFonts w:ascii="Times New Roman" w:hAnsi="Times New Roman"/>
          <w:sz w:val="24"/>
          <w:szCs w:val="24"/>
        </w:rPr>
        <w:t>ю</w:t>
      </w:r>
      <w:r w:rsidR="005F4B4F" w:rsidRPr="00DC515F">
        <w:rPr>
          <w:rFonts w:ascii="Times New Roman" w:hAnsi="Times New Roman"/>
          <w:sz w:val="24"/>
          <w:szCs w:val="24"/>
        </w:rPr>
        <w:t xml:space="preserve"> </w:t>
      </w:r>
      <w:r w:rsidR="009339A2" w:rsidRPr="00DC515F">
        <w:rPr>
          <w:rFonts w:ascii="Times New Roman" w:hAnsi="Times New Roman"/>
          <w:sz w:val="24"/>
          <w:szCs w:val="24"/>
        </w:rPr>
        <w:t xml:space="preserve">и оплате </w:t>
      </w:r>
      <w:r w:rsidR="005F4B4F" w:rsidRPr="00DC515F">
        <w:rPr>
          <w:rFonts w:ascii="Times New Roman" w:hAnsi="Times New Roman"/>
          <w:sz w:val="24"/>
          <w:szCs w:val="24"/>
        </w:rPr>
        <w:t xml:space="preserve">арендной платы по договору аренды № </w:t>
      </w:r>
      <w:r w:rsidR="009339A2" w:rsidRPr="00DC515F">
        <w:rPr>
          <w:rFonts w:ascii="Times New Roman" w:hAnsi="Times New Roman"/>
          <w:sz w:val="24"/>
          <w:szCs w:val="24"/>
        </w:rPr>
        <w:t>56</w:t>
      </w:r>
      <w:r w:rsidR="005F4B4F" w:rsidRPr="00DC515F">
        <w:rPr>
          <w:rFonts w:ascii="Times New Roman" w:hAnsi="Times New Roman"/>
          <w:sz w:val="24"/>
          <w:szCs w:val="24"/>
        </w:rPr>
        <w:t xml:space="preserve"> от 2</w:t>
      </w:r>
      <w:r w:rsidR="009339A2" w:rsidRPr="00DC515F">
        <w:rPr>
          <w:rFonts w:ascii="Times New Roman" w:hAnsi="Times New Roman"/>
          <w:sz w:val="24"/>
          <w:szCs w:val="24"/>
        </w:rPr>
        <w:t>4.10</w:t>
      </w:r>
      <w:r w:rsidR="005F4B4F" w:rsidRPr="00DC515F">
        <w:rPr>
          <w:rFonts w:ascii="Times New Roman" w:hAnsi="Times New Roman"/>
          <w:sz w:val="24"/>
          <w:szCs w:val="24"/>
        </w:rPr>
        <w:t>.202</w:t>
      </w:r>
      <w:r w:rsidR="009339A2" w:rsidRPr="00DC515F">
        <w:rPr>
          <w:rFonts w:ascii="Times New Roman" w:hAnsi="Times New Roman"/>
          <w:sz w:val="24"/>
          <w:szCs w:val="24"/>
        </w:rPr>
        <w:t>2</w:t>
      </w:r>
      <w:r w:rsidR="005F4B4F" w:rsidRPr="00DC515F">
        <w:rPr>
          <w:rFonts w:ascii="Times New Roman" w:hAnsi="Times New Roman"/>
          <w:sz w:val="24"/>
          <w:szCs w:val="24"/>
        </w:rPr>
        <w:t xml:space="preserve"> года, заключенного с </w:t>
      </w:r>
      <w:r w:rsidR="009339A2" w:rsidRPr="00DC515F">
        <w:rPr>
          <w:rFonts w:ascii="Times New Roman" w:hAnsi="Times New Roman"/>
          <w:sz w:val="24"/>
          <w:szCs w:val="24"/>
        </w:rPr>
        <w:t>ИП Дубницкий Д.Р.</w:t>
      </w:r>
      <w:r w:rsidR="005F4B4F" w:rsidRPr="00DC515F">
        <w:rPr>
          <w:rFonts w:ascii="Times New Roman" w:hAnsi="Times New Roman"/>
          <w:sz w:val="24"/>
          <w:szCs w:val="24"/>
        </w:rPr>
        <w:t xml:space="preserve">, при этом указанный договор </w:t>
      </w:r>
      <w:r w:rsidRPr="00DC515F">
        <w:rPr>
          <w:rFonts w:ascii="Times New Roman" w:hAnsi="Times New Roman"/>
          <w:sz w:val="24"/>
          <w:szCs w:val="24"/>
        </w:rPr>
        <w:t>на проверку не представлен;</w:t>
      </w:r>
    </w:p>
    <w:p w:rsidR="00222EFA" w:rsidRPr="00DC515F" w:rsidRDefault="00CD0C5C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76387D" w:rsidRPr="00DC515F">
        <w:rPr>
          <w:rFonts w:ascii="Times New Roman" w:hAnsi="Times New Roman"/>
          <w:sz w:val="24"/>
          <w:szCs w:val="24"/>
        </w:rPr>
        <w:t xml:space="preserve">в расшифровке </w:t>
      </w:r>
      <w:r w:rsidRPr="00DC515F">
        <w:rPr>
          <w:rFonts w:ascii="Times New Roman" w:hAnsi="Times New Roman"/>
          <w:sz w:val="24"/>
          <w:szCs w:val="24"/>
        </w:rPr>
        <w:t xml:space="preserve">по аренде </w:t>
      </w:r>
      <w:r w:rsidR="00222EFA" w:rsidRPr="00DC515F">
        <w:rPr>
          <w:rFonts w:ascii="Times New Roman" w:hAnsi="Times New Roman"/>
          <w:sz w:val="24"/>
          <w:szCs w:val="24"/>
        </w:rPr>
        <w:t>земельных участков</w:t>
      </w:r>
      <w:r w:rsidRPr="00DC515F">
        <w:rPr>
          <w:rFonts w:ascii="Times New Roman" w:hAnsi="Times New Roman"/>
          <w:sz w:val="24"/>
          <w:szCs w:val="24"/>
        </w:rPr>
        <w:t xml:space="preserve"> отсутствует </w:t>
      </w:r>
      <w:r w:rsidR="0076387D" w:rsidRPr="00DC515F">
        <w:rPr>
          <w:rFonts w:ascii="Times New Roman" w:hAnsi="Times New Roman"/>
          <w:sz w:val="24"/>
          <w:szCs w:val="24"/>
        </w:rPr>
        <w:t xml:space="preserve">информация по </w:t>
      </w:r>
      <w:r w:rsidR="00222EFA" w:rsidRPr="00DC515F">
        <w:rPr>
          <w:rFonts w:ascii="Times New Roman" w:hAnsi="Times New Roman"/>
          <w:sz w:val="24"/>
          <w:szCs w:val="24"/>
        </w:rPr>
        <w:t xml:space="preserve">следующим </w:t>
      </w:r>
      <w:r w:rsidR="0076387D" w:rsidRPr="00DC515F">
        <w:rPr>
          <w:rFonts w:ascii="Times New Roman" w:hAnsi="Times New Roman"/>
          <w:sz w:val="24"/>
          <w:szCs w:val="24"/>
        </w:rPr>
        <w:t>договор</w:t>
      </w:r>
      <w:r w:rsidR="00222EFA" w:rsidRPr="00DC515F">
        <w:rPr>
          <w:rFonts w:ascii="Times New Roman" w:hAnsi="Times New Roman"/>
          <w:sz w:val="24"/>
          <w:szCs w:val="24"/>
        </w:rPr>
        <w:t>ам</w:t>
      </w:r>
      <w:r w:rsidR="0076387D" w:rsidRPr="00DC515F">
        <w:rPr>
          <w:rFonts w:ascii="Times New Roman" w:hAnsi="Times New Roman"/>
          <w:sz w:val="24"/>
          <w:szCs w:val="24"/>
        </w:rPr>
        <w:t xml:space="preserve"> аренды</w:t>
      </w:r>
      <w:r w:rsidR="00222EFA" w:rsidRPr="00DC515F">
        <w:rPr>
          <w:rFonts w:ascii="Times New Roman" w:hAnsi="Times New Roman"/>
          <w:sz w:val="24"/>
          <w:szCs w:val="24"/>
        </w:rPr>
        <w:t>:</w:t>
      </w:r>
    </w:p>
    <w:p w:rsidR="008A7717" w:rsidRPr="00DC515F" w:rsidRDefault="009339A2" w:rsidP="008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8A7717" w:rsidRPr="00DC515F">
        <w:rPr>
          <w:rFonts w:ascii="Times New Roman" w:hAnsi="Times New Roman"/>
          <w:sz w:val="24"/>
          <w:szCs w:val="24"/>
        </w:rPr>
        <w:t>- № 10/22 от 18.04.2022 г., заключенному с ИП Сиденко Е.А.;</w:t>
      </w:r>
    </w:p>
    <w:p w:rsidR="008A7717" w:rsidRPr="00DC515F" w:rsidRDefault="009339A2" w:rsidP="008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8A7717" w:rsidRPr="00DC515F">
        <w:rPr>
          <w:rFonts w:ascii="Times New Roman" w:hAnsi="Times New Roman"/>
          <w:sz w:val="24"/>
          <w:szCs w:val="24"/>
        </w:rPr>
        <w:t>- № 11/22 от 18.04.2022 г., заключенному с ИП Дзюба К.Н.;</w:t>
      </w:r>
    </w:p>
    <w:p w:rsidR="008A7717" w:rsidRPr="00DC515F" w:rsidRDefault="009339A2" w:rsidP="008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8A7717" w:rsidRPr="00DC515F">
        <w:rPr>
          <w:rFonts w:ascii="Times New Roman" w:hAnsi="Times New Roman"/>
          <w:sz w:val="24"/>
          <w:szCs w:val="24"/>
        </w:rPr>
        <w:t>- № 16/22 от 09.06.2022 г., заключенному с МУП МО НР «МУП»;</w:t>
      </w:r>
    </w:p>
    <w:p w:rsidR="008A7717" w:rsidRPr="00DC515F" w:rsidRDefault="009339A2" w:rsidP="008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8A7717" w:rsidRPr="00DC515F">
        <w:rPr>
          <w:rFonts w:ascii="Times New Roman" w:hAnsi="Times New Roman"/>
          <w:sz w:val="24"/>
          <w:szCs w:val="24"/>
        </w:rPr>
        <w:t>- № 21/22 от 17.08.2022 г., заключенному с Николаевым Н.Д., Николаевой А.А.;</w:t>
      </w:r>
    </w:p>
    <w:p w:rsidR="008A7717" w:rsidRPr="00DC515F" w:rsidRDefault="009339A2" w:rsidP="008A771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8A7717" w:rsidRPr="00DC515F">
        <w:rPr>
          <w:rFonts w:ascii="Times New Roman" w:hAnsi="Times New Roman"/>
          <w:sz w:val="24"/>
          <w:szCs w:val="24"/>
        </w:rPr>
        <w:t>- № 40/22 от 25.11.2022 г., заключенному с ООО «Энергокомплектресурс»;</w:t>
      </w:r>
    </w:p>
    <w:p w:rsidR="00222EFA" w:rsidRPr="00DC515F" w:rsidRDefault="009339A2" w:rsidP="00222E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222EFA" w:rsidRPr="00DC515F">
        <w:rPr>
          <w:rFonts w:ascii="Times New Roman" w:hAnsi="Times New Roman"/>
          <w:sz w:val="24"/>
          <w:szCs w:val="24"/>
        </w:rPr>
        <w:t>- № 41/22 от 08.12.2022 г., заключенному с ИП Дубницкий Д.Р.;</w:t>
      </w:r>
    </w:p>
    <w:p w:rsidR="00222EFA" w:rsidRPr="00DC515F" w:rsidRDefault="009339A2" w:rsidP="00222EF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222EFA" w:rsidRPr="00DC515F">
        <w:rPr>
          <w:rFonts w:ascii="Times New Roman" w:hAnsi="Times New Roman"/>
          <w:sz w:val="24"/>
          <w:szCs w:val="24"/>
        </w:rPr>
        <w:t>- № 42/22 от 08.12.2022 г., заключенному с ИП Дубницкий Д.Р.;</w:t>
      </w:r>
    </w:p>
    <w:p w:rsidR="009C0ED1" w:rsidRPr="00DC515F" w:rsidRDefault="009339A2" w:rsidP="00CD0C5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</w:t>
      </w:r>
      <w:r w:rsidR="00222EFA" w:rsidRPr="00DC515F">
        <w:rPr>
          <w:rFonts w:ascii="Times New Roman" w:hAnsi="Times New Roman"/>
          <w:sz w:val="24"/>
          <w:szCs w:val="24"/>
        </w:rPr>
        <w:t>-</w:t>
      </w:r>
      <w:r w:rsidR="0076387D" w:rsidRPr="00DC515F">
        <w:rPr>
          <w:rFonts w:ascii="Times New Roman" w:hAnsi="Times New Roman"/>
          <w:sz w:val="24"/>
          <w:szCs w:val="24"/>
        </w:rPr>
        <w:t xml:space="preserve"> № </w:t>
      </w:r>
      <w:r w:rsidR="00222EFA" w:rsidRPr="00DC515F">
        <w:rPr>
          <w:rFonts w:ascii="Times New Roman" w:hAnsi="Times New Roman"/>
          <w:sz w:val="24"/>
          <w:szCs w:val="24"/>
        </w:rPr>
        <w:t>43/22 от 08</w:t>
      </w:r>
      <w:r w:rsidR="0076387D" w:rsidRPr="00DC515F">
        <w:rPr>
          <w:rFonts w:ascii="Times New Roman" w:hAnsi="Times New Roman"/>
          <w:sz w:val="24"/>
          <w:szCs w:val="24"/>
        </w:rPr>
        <w:t>.</w:t>
      </w:r>
      <w:r w:rsidR="00222EFA" w:rsidRPr="00DC515F">
        <w:rPr>
          <w:rFonts w:ascii="Times New Roman" w:hAnsi="Times New Roman"/>
          <w:sz w:val="24"/>
          <w:szCs w:val="24"/>
        </w:rPr>
        <w:t>12</w:t>
      </w:r>
      <w:r w:rsidR="0076387D" w:rsidRPr="00DC515F">
        <w:rPr>
          <w:rFonts w:ascii="Times New Roman" w:hAnsi="Times New Roman"/>
          <w:sz w:val="24"/>
          <w:szCs w:val="24"/>
        </w:rPr>
        <w:t>.202</w:t>
      </w:r>
      <w:r w:rsidR="00222EFA" w:rsidRPr="00DC515F">
        <w:rPr>
          <w:rFonts w:ascii="Times New Roman" w:hAnsi="Times New Roman"/>
          <w:sz w:val="24"/>
          <w:szCs w:val="24"/>
        </w:rPr>
        <w:t>2</w:t>
      </w:r>
      <w:r w:rsidR="0076387D" w:rsidRPr="00DC515F">
        <w:rPr>
          <w:rFonts w:ascii="Times New Roman" w:hAnsi="Times New Roman"/>
          <w:sz w:val="24"/>
          <w:szCs w:val="24"/>
        </w:rPr>
        <w:t xml:space="preserve"> г., заключенному с </w:t>
      </w:r>
      <w:r w:rsidR="00222EFA" w:rsidRPr="00DC515F">
        <w:rPr>
          <w:rFonts w:ascii="Times New Roman" w:hAnsi="Times New Roman"/>
          <w:sz w:val="24"/>
          <w:szCs w:val="24"/>
        </w:rPr>
        <w:t>ИП Дубницкий Д.Р.</w:t>
      </w:r>
    </w:p>
    <w:p w:rsidR="004D778E" w:rsidRPr="00DC515F" w:rsidRDefault="004D778E" w:rsidP="00CB06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2</w:t>
      </w:r>
      <w:r w:rsidR="0012099C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статьи 160.1 главы 18</w:t>
      </w:r>
      <w:r w:rsidR="0012099C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БК РФ и пункта 2</w:t>
      </w:r>
      <w:r w:rsidR="0012099C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статьи 30</w:t>
      </w:r>
      <w:r w:rsidR="0012099C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главы 5</w:t>
      </w:r>
      <w:r w:rsidR="0012099C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Положения о бюджетном процессе в Нерюнгринском районе, утвержденного решением Нерюнгринского районного Совета депутатов от 2</w:t>
      </w:r>
      <w:r w:rsidR="004B6B98" w:rsidRPr="00DC515F">
        <w:rPr>
          <w:rFonts w:ascii="Times New Roman" w:hAnsi="Times New Roman"/>
          <w:sz w:val="24"/>
          <w:szCs w:val="24"/>
        </w:rPr>
        <w:t>4</w:t>
      </w:r>
      <w:r w:rsidRPr="00DC515F">
        <w:rPr>
          <w:rFonts w:ascii="Times New Roman" w:hAnsi="Times New Roman"/>
          <w:sz w:val="24"/>
          <w:szCs w:val="24"/>
        </w:rPr>
        <w:t>.12.20</w:t>
      </w:r>
      <w:r w:rsidR="004B6B98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1 № </w:t>
      </w:r>
      <w:r w:rsidR="004B6B98" w:rsidRPr="00DC515F">
        <w:rPr>
          <w:rFonts w:ascii="Times New Roman" w:hAnsi="Times New Roman"/>
          <w:sz w:val="24"/>
          <w:szCs w:val="24"/>
        </w:rPr>
        <w:t>4</w:t>
      </w:r>
      <w:r w:rsidRPr="00DC515F">
        <w:rPr>
          <w:rFonts w:ascii="Times New Roman" w:hAnsi="Times New Roman"/>
          <w:sz w:val="24"/>
          <w:szCs w:val="24"/>
        </w:rPr>
        <w:t>-2</w:t>
      </w:r>
      <w:r w:rsidR="004B6B98" w:rsidRPr="00DC515F">
        <w:rPr>
          <w:rFonts w:ascii="Times New Roman" w:hAnsi="Times New Roman"/>
          <w:sz w:val="24"/>
          <w:szCs w:val="24"/>
        </w:rPr>
        <w:t>6</w:t>
      </w:r>
      <w:r w:rsidRPr="00DC515F">
        <w:rPr>
          <w:rFonts w:ascii="Times New Roman" w:hAnsi="Times New Roman"/>
          <w:sz w:val="24"/>
          <w:szCs w:val="24"/>
        </w:rPr>
        <w:t xml:space="preserve"> Комитетом в полной мере не исполняются полномочия администратора доходов бюджета, в части осуществления учета и контроля за правильностью исчисления, полнотой и своевременностью осуществления платежей в бюджет, пеней и штрафов по ним.</w:t>
      </w:r>
    </w:p>
    <w:p w:rsidR="00DA0D18" w:rsidRPr="00DC515F" w:rsidRDefault="00303877" w:rsidP="00755E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Ф</w:t>
      </w:r>
      <w:r w:rsidR="00DA0D18" w:rsidRPr="00DC515F">
        <w:rPr>
          <w:rFonts w:ascii="Times New Roman" w:hAnsi="Times New Roman"/>
          <w:sz w:val="24"/>
          <w:szCs w:val="24"/>
        </w:rPr>
        <w:t xml:space="preserve">актическое (кассовое) </w:t>
      </w:r>
      <w:r w:rsidR="00506C30" w:rsidRPr="00DC515F">
        <w:rPr>
          <w:rFonts w:ascii="Times New Roman" w:hAnsi="Times New Roman"/>
          <w:sz w:val="24"/>
          <w:szCs w:val="24"/>
        </w:rPr>
        <w:t xml:space="preserve">исполнение доходной части </w:t>
      </w:r>
      <w:r w:rsidR="00375760" w:rsidRPr="00DC515F">
        <w:rPr>
          <w:rFonts w:ascii="Times New Roman" w:hAnsi="Times New Roman"/>
          <w:bCs/>
          <w:spacing w:val="3"/>
          <w:sz w:val="24"/>
          <w:szCs w:val="24"/>
        </w:rPr>
        <w:t>КЗиИО</w:t>
      </w:r>
      <w:r w:rsidR="00506C30" w:rsidRPr="00DC515F">
        <w:rPr>
          <w:rFonts w:ascii="Times New Roman" w:hAnsi="Times New Roman"/>
          <w:sz w:val="24"/>
          <w:szCs w:val="24"/>
        </w:rPr>
        <w:t xml:space="preserve"> </w:t>
      </w:r>
      <w:r w:rsidR="00F25B1E" w:rsidRPr="00DC515F">
        <w:rPr>
          <w:rFonts w:ascii="Times New Roman" w:hAnsi="Times New Roman"/>
          <w:sz w:val="24"/>
          <w:szCs w:val="24"/>
        </w:rPr>
        <w:t>за 20</w:t>
      </w:r>
      <w:r w:rsidR="0054358E" w:rsidRPr="00DC515F">
        <w:rPr>
          <w:rFonts w:ascii="Times New Roman" w:hAnsi="Times New Roman"/>
          <w:sz w:val="24"/>
          <w:szCs w:val="24"/>
        </w:rPr>
        <w:t>2</w:t>
      </w:r>
      <w:r w:rsidR="00676688" w:rsidRPr="00DC515F">
        <w:rPr>
          <w:rFonts w:ascii="Times New Roman" w:hAnsi="Times New Roman"/>
          <w:sz w:val="24"/>
          <w:szCs w:val="24"/>
        </w:rPr>
        <w:t>2</w:t>
      </w:r>
      <w:r w:rsidR="00F25B1E" w:rsidRPr="00DC515F">
        <w:rPr>
          <w:rFonts w:ascii="Times New Roman" w:hAnsi="Times New Roman"/>
          <w:sz w:val="24"/>
          <w:szCs w:val="24"/>
        </w:rPr>
        <w:t xml:space="preserve"> год </w:t>
      </w:r>
      <w:r w:rsidR="00506C30" w:rsidRPr="00DC515F">
        <w:rPr>
          <w:rFonts w:ascii="Times New Roman" w:hAnsi="Times New Roman"/>
          <w:sz w:val="24"/>
          <w:szCs w:val="24"/>
        </w:rPr>
        <w:t>укрупненно</w:t>
      </w:r>
      <w:r w:rsidR="00CF76AE" w:rsidRPr="00DC515F">
        <w:rPr>
          <w:rFonts w:ascii="Times New Roman" w:hAnsi="Times New Roman"/>
          <w:sz w:val="24"/>
          <w:szCs w:val="24"/>
        </w:rPr>
        <w:t xml:space="preserve"> </w:t>
      </w:r>
      <w:r w:rsidR="00377C9F" w:rsidRPr="00DC515F">
        <w:rPr>
          <w:rFonts w:ascii="Times New Roman" w:hAnsi="Times New Roman"/>
          <w:bCs/>
          <w:spacing w:val="3"/>
          <w:sz w:val="24"/>
          <w:szCs w:val="24"/>
        </w:rPr>
        <w:t>в разрезе классификации сектора государственного управления (КОСГУ),</w:t>
      </w:r>
      <w:r w:rsidR="00377C9F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F76AE" w:rsidRPr="00DC515F">
        <w:rPr>
          <w:rFonts w:ascii="Times New Roman" w:hAnsi="Times New Roman"/>
          <w:sz w:val="24"/>
          <w:szCs w:val="24"/>
        </w:rPr>
        <w:t>приведен</w:t>
      </w:r>
      <w:r w:rsidRPr="00DC515F">
        <w:rPr>
          <w:rFonts w:ascii="Times New Roman" w:hAnsi="Times New Roman"/>
          <w:sz w:val="24"/>
          <w:szCs w:val="24"/>
        </w:rPr>
        <w:t>о</w:t>
      </w:r>
      <w:r w:rsidR="00CF76AE" w:rsidRPr="00DC515F">
        <w:rPr>
          <w:rFonts w:ascii="Times New Roman" w:hAnsi="Times New Roman"/>
          <w:sz w:val="24"/>
          <w:szCs w:val="24"/>
        </w:rPr>
        <w:t xml:space="preserve"> в таблице:  </w:t>
      </w:r>
    </w:p>
    <w:p w:rsidR="00506C30" w:rsidRPr="00DC515F" w:rsidRDefault="00DA0D18" w:rsidP="00E00062">
      <w:pPr>
        <w:shd w:val="clear" w:color="auto" w:fill="FFFFFF"/>
        <w:spacing w:after="0" w:line="240" w:lineRule="auto"/>
        <w:ind w:firstLine="357"/>
        <w:jc w:val="right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F76AE" w:rsidRPr="00DC51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1149"/>
        <w:gridCol w:w="6140"/>
        <w:gridCol w:w="1422"/>
        <w:gridCol w:w="1407"/>
      </w:tblGrid>
      <w:tr w:rsidR="00506C30" w:rsidRPr="00DC515F" w:rsidTr="00282DB7">
        <w:trPr>
          <w:trHeight w:val="167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C04D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</w:t>
            </w:r>
            <w:r w:rsidR="00C04D13" w:rsidRPr="00DC51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ОСГУ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CB4235" w:rsidRPr="00DC51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Кассовое исполнение</w:t>
            </w:r>
          </w:p>
        </w:tc>
      </w:tr>
      <w:tr w:rsidR="00506C30" w:rsidRPr="00DC515F" w:rsidTr="00282DB7">
        <w:trPr>
          <w:trHeight w:val="21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Удельный вес</w:t>
            </w:r>
          </w:p>
        </w:tc>
      </w:tr>
      <w:tr w:rsidR="00506C30" w:rsidRPr="00DC515F" w:rsidTr="00375760">
        <w:trPr>
          <w:trHeight w:val="273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распоряжения имуществом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DC515F" w:rsidRDefault="00676688" w:rsidP="00E7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46 837,63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DC515F" w:rsidRDefault="00375760" w:rsidP="0022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="00BA1712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A3445F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2227E5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506C30" w:rsidRPr="00DC515F" w:rsidTr="00375760">
        <w:trPr>
          <w:trHeight w:val="56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Доходы, поступающие в порядке возмещения расходов в связи с эксплуатацией имущества муниципальных районов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DC515F" w:rsidRDefault="00676688" w:rsidP="00BA1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3 9</w:t>
            </w:r>
            <w:r w:rsidR="00BA1712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BA1712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DC515F" w:rsidRDefault="002227E5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</w:tr>
      <w:tr w:rsidR="00506C30" w:rsidRPr="00DC515F" w:rsidTr="00375760">
        <w:trPr>
          <w:trHeight w:val="6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E84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Платежи, взимаемые органами местного самоуправления (организациями) муниципальных районов за выполнение </w:t>
            </w:r>
          </w:p>
          <w:p w:rsidR="00506C30" w:rsidRPr="00DC515F" w:rsidRDefault="00506C30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определенных функций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DC515F" w:rsidRDefault="00676688" w:rsidP="00506C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9,90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30" w:rsidRPr="00DC515F" w:rsidRDefault="00375760" w:rsidP="0022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</w:t>
            </w:r>
            <w:r w:rsidR="002227E5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D462E" w:rsidRPr="00DC515F" w:rsidTr="007740CC">
        <w:trPr>
          <w:trHeight w:val="40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DC515F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E" w:rsidRPr="00DC515F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DC515F" w:rsidRDefault="00BA1712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803,74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DC515F" w:rsidRDefault="002227E5" w:rsidP="0022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375760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D462E" w:rsidRPr="00DC515F" w:rsidTr="000C7CC2">
        <w:trPr>
          <w:trHeight w:val="27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DC515F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62E" w:rsidRPr="00DC515F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продажи земельных участков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DC515F" w:rsidRDefault="00BA1712" w:rsidP="00E75B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6 379,27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DC515F" w:rsidRDefault="002227E5" w:rsidP="0022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</w:tr>
      <w:tr w:rsidR="004D462E" w:rsidRPr="00DC515F" w:rsidTr="00676688">
        <w:trPr>
          <w:trHeight w:val="288"/>
        </w:trPr>
        <w:tc>
          <w:tcPr>
            <w:tcW w:w="7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62E" w:rsidRPr="00DC515F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62E" w:rsidRPr="00DC515F" w:rsidRDefault="00BA1712" w:rsidP="00375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58 002,56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462E" w:rsidRPr="00DC515F" w:rsidRDefault="004D462E" w:rsidP="004D4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506C30" w:rsidRPr="00DC515F" w:rsidRDefault="00506C30" w:rsidP="00214043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sz w:val="18"/>
          <w:szCs w:val="18"/>
        </w:rPr>
      </w:pPr>
      <w:r w:rsidRPr="00DC515F">
        <w:rPr>
          <w:rFonts w:ascii="Times New Roman" w:hAnsi="Times New Roman"/>
          <w:sz w:val="18"/>
          <w:szCs w:val="18"/>
        </w:rPr>
        <w:t xml:space="preserve"> </w:t>
      </w:r>
    </w:p>
    <w:p w:rsidR="00E058F2" w:rsidRPr="00DC515F" w:rsidRDefault="00E058F2" w:rsidP="00F521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Наибольший удельный вес в доходах </w:t>
      </w:r>
      <w:r w:rsidR="00375760" w:rsidRPr="00DC515F">
        <w:rPr>
          <w:rFonts w:ascii="Times New Roman" w:hAnsi="Times New Roman"/>
          <w:bCs/>
          <w:spacing w:val="3"/>
          <w:sz w:val="24"/>
          <w:szCs w:val="24"/>
        </w:rPr>
        <w:t>КЗиИО</w:t>
      </w:r>
      <w:r w:rsidR="00842432" w:rsidRPr="00DC515F">
        <w:rPr>
          <w:rFonts w:ascii="Times New Roman" w:hAnsi="Times New Roman"/>
          <w:sz w:val="24"/>
          <w:szCs w:val="24"/>
        </w:rPr>
        <w:t xml:space="preserve"> за 20</w:t>
      </w:r>
      <w:r w:rsidR="00B9111D" w:rsidRPr="00DC515F">
        <w:rPr>
          <w:rFonts w:ascii="Times New Roman" w:hAnsi="Times New Roman"/>
          <w:sz w:val="24"/>
          <w:szCs w:val="24"/>
        </w:rPr>
        <w:t>2</w:t>
      </w:r>
      <w:r w:rsidR="002227E5" w:rsidRPr="00DC515F">
        <w:rPr>
          <w:rFonts w:ascii="Times New Roman" w:hAnsi="Times New Roman"/>
          <w:sz w:val="24"/>
          <w:szCs w:val="24"/>
        </w:rPr>
        <w:t>2</w:t>
      </w:r>
      <w:r w:rsidR="00842432" w:rsidRPr="00DC515F">
        <w:rPr>
          <w:rFonts w:ascii="Times New Roman" w:hAnsi="Times New Roman"/>
          <w:sz w:val="24"/>
          <w:szCs w:val="24"/>
        </w:rPr>
        <w:t xml:space="preserve"> год</w:t>
      </w:r>
      <w:r w:rsidRPr="00DC515F">
        <w:rPr>
          <w:rFonts w:ascii="Times New Roman" w:hAnsi="Times New Roman"/>
          <w:sz w:val="24"/>
          <w:szCs w:val="24"/>
        </w:rPr>
        <w:t xml:space="preserve">, </w:t>
      </w:r>
      <w:r w:rsidR="000D5D41" w:rsidRPr="00DC515F">
        <w:rPr>
          <w:rFonts w:ascii="Times New Roman" w:hAnsi="Times New Roman"/>
          <w:sz w:val="24"/>
          <w:szCs w:val="24"/>
        </w:rPr>
        <w:t>составляют следующие доходы</w:t>
      </w:r>
      <w:r w:rsidRPr="00DC515F">
        <w:rPr>
          <w:rFonts w:ascii="Times New Roman" w:hAnsi="Times New Roman"/>
          <w:sz w:val="24"/>
          <w:szCs w:val="24"/>
        </w:rPr>
        <w:t>:</w:t>
      </w:r>
    </w:p>
    <w:p w:rsidR="00506C30" w:rsidRPr="00DC515F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920EC5" w:rsidRPr="00DC515F">
        <w:rPr>
          <w:rFonts w:ascii="Times New Roman" w:hAnsi="Times New Roman"/>
          <w:sz w:val="24"/>
          <w:szCs w:val="24"/>
        </w:rPr>
        <w:t xml:space="preserve">КОСГУ 120 </w:t>
      </w:r>
      <w:r w:rsidR="00B9111D" w:rsidRPr="00DC515F">
        <w:rPr>
          <w:rFonts w:ascii="Times New Roman" w:hAnsi="Times New Roman"/>
          <w:sz w:val="24"/>
          <w:szCs w:val="24"/>
        </w:rPr>
        <w:t>«</w:t>
      </w:r>
      <w:r w:rsidR="00531A49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распоряжения имуществом</w:t>
      </w:r>
      <w:r w:rsidR="00B9111D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37576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2227E5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="004D462E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2227E5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2227E5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46 837,63</w:t>
      </w:r>
      <w:r w:rsidR="0037576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рублей;</w:t>
      </w:r>
    </w:p>
    <w:p w:rsidR="00506C30" w:rsidRPr="00DC515F" w:rsidRDefault="00784252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КОСГУ 130 </w:t>
      </w:r>
      <w:r w:rsidR="00B9111D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Доходы, поступающие в порядке возмещения расходов в связи с эксплуатацией имущества муниципальных районов</w:t>
      </w:r>
      <w:r w:rsidR="00B9111D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D462E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227E5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6,8</w:t>
      </w:r>
      <w:r w:rsidR="00506C3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2227E5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3 972,02</w:t>
      </w:r>
      <w:r w:rsidR="004D462E" w:rsidRPr="00DC515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 w:rsidR="00A82219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тыс. рублей</w:t>
      </w:r>
      <w:r w:rsidR="00223D8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75760" w:rsidRPr="00DC515F" w:rsidRDefault="00375760" w:rsidP="00375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КОСГУ 4</w:t>
      </w:r>
      <w:r w:rsidR="00223D8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«</w:t>
      </w:r>
      <w:r w:rsidR="00223D8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Доходы от продажи земельных участков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– </w:t>
      </w:r>
      <w:r w:rsidR="002227E5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10,9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%, или </w:t>
      </w:r>
      <w:r w:rsidR="002227E5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6 379,27</w:t>
      </w:r>
      <w:r w:rsidR="00223D80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506C30" w:rsidRPr="00DC515F" w:rsidRDefault="00506C30" w:rsidP="009046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C17755" w:rsidRPr="00DC515F" w:rsidRDefault="00133444" w:rsidP="00B26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3"/>
          <w:sz w:val="28"/>
          <w:szCs w:val="28"/>
        </w:rPr>
      </w:pPr>
      <w:r w:rsidRPr="00DC515F">
        <w:rPr>
          <w:rFonts w:ascii="Times New Roman" w:hAnsi="Times New Roman"/>
          <w:b/>
          <w:sz w:val="28"/>
          <w:szCs w:val="28"/>
        </w:rPr>
        <w:t xml:space="preserve">3. Анализ исполнения расходных обязательств </w:t>
      </w:r>
      <w:r w:rsidR="00223D80" w:rsidRPr="00DC515F">
        <w:rPr>
          <w:rFonts w:ascii="Times New Roman" w:hAnsi="Times New Roman"/>
          <w:b/>
          <w:sz w:val="28"/>
          <w:szCs w:val="28"/>
        </w:rPr>
        <w:t>КЗиИО</w:t>
      </w:r>
      <w:r w:rsidRPr="00DC515F">
        <w:rPr>
          <w:rFonts w:ascii="Times New Roman" w:hAnsi="Times New Roman"/>
          <w:b/>
          <w:sz w:val="28"/>
          <w:szCs w:val="28"/>
        </w:rPr>
        <w:t xml:space="preserve"> за 20</w:t>
      </w:r>
      <w:r w:rsidR="006E7996" w:rsidRPr="00DC515F">
        <w:rPr>
          <w:rFonts w:ascii="Times New Roman" w:hAnsi="Times New Roman"/>
          <w:b/>
          <w:sz w:val="28"/>
          <w:szCs w:val="28"/>
        </w:rPr>
        <w:t>2</w:t>
      </w:r>
      <w:r w:rsidR="002227E5" w:rsidRPr="00DC515F">
        <w:rPr>
          <w:rFonts w:ascii="Times New Roman" w:hAnsi="Times New Roman"/>
          <w:b/>
          <w:sz w:val="28"/>
          <w:szCs w:val="28"/>
        </w:rPr>
        <w:t>2</w:t>
      </w:r>
      <w:r w:rsidRPr="00DC515F">
        <w:rPr>
          <w:rFonts w:ascii="Times New Roman" w:hAnsi="Times New Roman"/>
          <w:b/>
          <w:sz w:val="28"/>
          <w:szCs w:val="28"/>
        </w:rPr>
        <w:t xml:space="preserve"> год</w:t>
      </w:r>
      <w:r w:rsidR="00C17755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в разрезе</w:t>
      </w:r>
      <w:r w:rsidR="00223D80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C17755" w:rsidRPr="00DC515F">
        <w:rPr>
          <w:rFonts w:ascii="Times New Roman" w:hAnsi="Times New Roman"/>
          <w:b/>
          <w:bCs/>
          <w:spacing w:val="3"/>
          <w:sz w:val="28"/>
          <w:szCs w:val="28"/>
        </w:rPr>
        <w:t>классификации сектора государственного управления (КОСГУ)</w:t>
      </w:r>
      <w:r w:rsidR="0069671C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, выделенных на реализацию </w:t>
      </w:r>
      <w:r w:rsidR="00370FAC" w:rsidRPr="00DC515F">
        <w:rPr>
          <w:rFonts w:ascii="Times New Roman" w:hAnsi="Times New Roman"/>
          <w:b/>
          <w:bCs/>
          <w:spacing w:val="3"/>
          <w:sz w:val="28"/>
          <w:szCs w:val="28"/>
        </w:rPr>
        <w:t>муниципальной программы «Управление муниципальной собственно</w:t>
      </w:r>
      <w:r w:rsidR="002C0B0A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стью муниципального образования </w:t>
      </w:r>
      <w:r w:rsidR="00370FAC" w:rsidRPr="00DC515F">
        <w:rPr>
          <w:rFonts w:ascii="Times New Roman" w:hAnsi="Times New Roman"/>
          <w:b/>
          <w:bCs/>
          <w:spacing w:val="3"/>
          <w:sz w:val="28"/>
          <w:szCs w:val="28"/>
        </w:rPr>
        <w:t>«Нерюнгринский район</w:t>
      </w:r>
      <w:r w:rsidR="006471FE" w:rsidRPr="00DC515F">
        <w:rPr>
          <w:rFonts w:ascii="Times New Roman" w:hAnsi="Times New Roman"/>
          <w:b/>
          <w:bCs/>
          <w:spacing w:val="3"/>
          <w:sz w:val="28"/>
          <w:szCs w:val="28"/>
        </w:rPr>
        <w:t>»</w:t>
      </w:r>
      <w:r w:rsidR="00370FAC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на 20</w:t>
      </w:r>
      <w:r w:rsidR="00223D80" w:rsidRPr="00DC515F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370FAC" w:rsidRPr="00DC515F">
        <w:rPr>
          <w:rFonts w:ascii="Times New Roman" w:hAnsi="Times New Roman"/>
          <w:b/>
          <w:bCs/>
          <w:spacing w:val="3"/>
          <w:sz w:val="28"/>
          <w:szCs w:val="28"/>
        </w:rPr>
        <w:t>1-20</w:t>
      </w:r>
      <w:r w:rsidR="00047DBC" w:rsidRPr="00DC515F">
        <w:rPr>
          <w:rFonts w:ascii="Times New Roman" w:hAnsi="Times New Roman"/>
          <w:b/>
          <w:bCs/>
          <w:spacing w:val="3"/>
          <w:sz w:val="28"/>
          <w:szCs w:val="28"/>
        </w:rPr>
        <w:t>2</w:t>
      </w:r>
      <w:r w:rsidR="00223D80" w:rsidRPr="00DC515F">
        <w:rPr>
          <w:rFonts w:ascii="Times New Roman" w:hAnsi="Times New Roman"/>
          <w:b/>
          <w:bCs/>
          <w:spacing w:val="3"/>
          <w:sz w:val="28"/>
          <w:szCs w:val="28"/>
        </w:rPr>
        <w:t>5</w:t>
      </w:r>
      <w:r w:rsidR="00370FAC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="00E730B7" w:rsidRPr="00DC515F">
        <w:rPr>
          <w:rFonts w:ascii="Times New Roman" w:hAnsi="Times New Roman"/>
          <w:b/>
          <w:bCs/>
          <w:spacing w:val="3"/>
          <w:sz w:val="28"/>
          <w:szCs w:val="28"/>
        </w:rPr>
        <w:t>годы</w:t>
      </w:r>
      <w:r w:rsidR="00370FAC" w:rsidRPr="00DC515F">
        <w:rPr>
          <w:rFonts w:ascii="Times New Roman" w:hAnsi="Times New Roman"/>
          <w:b/>
          <w:bCs/>
          <w:spacing w:val="3"/>
          <w:sz w:val="28"/>
          <w:szCs w:val="28"/>
        </w:rPr>
        <w:t xml:space="preserve">» </w:t>
      </w:r>
    </w:p>
    <w:p w:rsidR="00D66FA2" w:rsidRPr="00DC515F" w:rsidRDefault="007740CC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Комитет</w:t>
      </w:r>
      <w:r w:rsidR="00EE56E0" w:rsidRPr="00DC515F">
        <w:rPr>
          <w:rFonts w:ascii="Times New Roman" w:hAnsi="Times New Roman"/>
          <w:bCs/>
          <w:spacing w:val="3"/>
          <w:sz w:val="24"/>
          <w:szCs w:val="24"/>
        </w:rPr>
        <w:t xml:space="preserve"> является учредителем Муниципального казенного учреждения «Управление муниципальной собственностью и закупками Нерюнгринского района» (далее</w:t>
      </w:r>
      <w:r w:rsidR="00697DFE" w:rsidRPr="00DC515F">
        <w:rPr>
          <w:rFonts w:ascii="Times New Roman" w:hAnsi="Times New Roman"/>
          <w:bCs/>
          <w:spacing w:val="3"/>
          <w:sz w:val="24"/>
          <w:szCs w:val="24"/>
        </w:rPr>
        <w:t xml:space="preserve"> -</w:t>
      </w:r>
      <w:r w:rsidR="00EE56E0" w:rsidRPr="00DC515F">
        <w:rPr>
          <w:rFonts w:ascii="Times New Roman" w:hAnsi="Times New Roman"/>
          <w:bCs/>
          <w:spacing w:val="3"/>
          <w:sz w:val="24"/>
          <w:szCs w:val="24"/>
        </w:rPr>
        <w:t xml:space="preserve"> МКУ «УМСиЗ»)</w:t>
      </w:r>
      <w:r w:rsidR="00D20158"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  <w:r w:rsidR="00D66FA2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</w:p>
    <w:p w:rsidR="00BD7134" w:rsidRPr="00DC515F" w:rsidRDefault="00D66FA2" w:rsidP="00B26D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Анализ исполнения расходных обязательств</w:t>
      </w:r>
      <w:r w:rsidR="005E1A6E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740CC" w:rsidRPr="00DC515F">
        <w:rPr>
          <w:rFonts w:ascii="Times New Roman" w:hAnsi="Times New Roman"/>
          <w:sz w:val="24"/>
          <w:szCs w:val="24"/>
        </w:rPr>
        <w:t>Комитета</w:t>
      </w:r>
      <w:r w:rsidR="005E1A6E" w:rsidRPr="00DC515F">
        <w:rPr>
          <w:rFonts w:ascii="Times New Roman" w:hAnsi="Times New Roman"/>
          <w:bCs/>
          <w:spacing w:val="3"/>
          <w:sz w:val="24"/>
          <w:szCs w:val="24"/>
        </w:rPr>
        <w:t xml:space="preserve"> в разрезе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5E1A6E" w:rsidRPr="00DC515F">
        <w:rPr>
          <w:rFonts w:ascii="Times New Roman" w:hAnsi="Times New Roman"/>
          <w:bCs/>
          <w:spacing w:val="3"/>
          <w:sz w:val="24"/>
          <w:szCs w:val="24"/>
        </w:rPr>
        <w:t>классификации операций сектора государственного управления (далее КОСГУ)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, проведен по данным годов</w:t>
      </w:r>
      <w:r w:rsidR="005E1A6E" w:rsidRPr="00DC515F">
        <w:rPr>
          <w:rFonts w:ascii="Times New Roman" w:hAnsi="Times New Roman"/>
          <w:bCs/>
          <w:spacing w:val="3"/>
          <w:sz w:val="24"/>
          <w:szCs w:val="24"/>
        </w:rPr>
        <w:t>ой консолидированной отчетности</w:t>
      </w:r>
      <w:r w:rsidR="00A4466D" w:rsidRPr="00DC515F">
        <w:rPr>
          <w:rFonts w:ascii="Times New Roman" w:hAnsi="Times New Roman"/>
          <w:bCs/>
          <w:spacing w:val="3"/>
          <w:sz w:val="24"/>
          <w:szCs w:val="24"/>
        </w:rPr>
        <w:t xml:space="preserve"> за 202</w:t>
      </w:r>
      <w:r w:rsidR="002227E5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A4466D"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5E1A6E" w:rsidRPr="00DC515F">
        <w:rPr>
          <w:rFonts w:ascii="Times New Roman" w:hAnsi="Times New Roman"/>
          <w:bCs/>
          <w:spacing w:val="3"/>
          <w:sz w:val="24"/>
          <w:szCs w:val="24"/>
        </w:rPr>
        <w:t xml:space="preserve">и 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>представлен в таблице:</w:t>
      </w:r>
    </w:p>
    <w:p w:rsidR="00BD7134" w:rsidRPr="00DC515F" w:rsidRDefault="00BD7134" w:rsidP="00BD7134">
      <w:pPr>
        <w:spacing w:after="0" w:line="240" w:lineRule="auto"/>
        <w:ind w:firstLine="360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</w:r>
      <w:r w:rsidRPr="00DC515F">
        <w:rPr>
          <w:rFonts w:ascii="Times New Roman" w:hAnsi="Times New Roman"/>
          <w:bCs/>
          <w:spacing w:val="3"/>
          <w:sz w:val="24"/>
          <w:szCs w:val="24"/>
        </w:rPr>
        <w:tab/>
        <w:t xml:space="preserve">  тыс. рублей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701"/>
        <w:gridCol w:w="1418"/>
        <w:gridCol w:w="992"/>
        <w:gridCol w:w="1276"/>
      </w:tblGrid>
      <w:tr w:rsidR="00F22586" w:rsidRPr="00DC515F" w:rsidTr="004B6B98">
        <w:trPr>
          <w:trHeight w:val="126"/>
        </w:trPr>
        <w:tc>
          <w:tcPr>
            <w:tcW w:w="3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7A22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222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Бюджетные ассигнования, утвержденные законом о бюджете,</w:t>
            </w:r>
            <w:r w:rsidR="00F22586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на 202</w:t>
            </w:r>
            <w:r w:rsidR="002227E5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1ABF" w:rsidRPr="00DC515F" w:rsidRDefault="009B1ABF" w:rsidP="002227E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Кассовое исполнение                       за 202</w:t>
            </w:r>
            <w:r w:rsidR="002227E5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7A228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</w:t>
            </w:r>
            <w:r w:rsidR="007A228A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е,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(гр.4- гр.3)</w:t>
            </w:r>
          </w:p>
        </w:tc>
      </w:tr>
      <w:tr w:rsidR="00F22586" w:rsidRPr="00DC515F" w:rsidTr="006C6D4D">
        <w:trPr>
          <w:trHeight w:val="468"/>
        </w:trPr>
        <w:tc>
          <w:tcPr>
            <w:tcW w:w="39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DC515F" w:rsidRDefault="009B1ABF" w:rsidP="00F2258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F225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D55C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</w:t>
            </w:r>
            <w:r w:rsidR="00D55C77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D55C77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1ABF" w:rsidRPr="00DC515F" w:rsidRDefault="009B1ABF" w:rsidP="00F2258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2586" w:rsidRPr="00DC515F" w:rsidTr="006C6D4D">
        <w:trPr>
          <w:trHeight w:val="192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23 370,16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20 053,50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C65F6B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2227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-3 316,66 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02474A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C65F6B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Начисления на выплаты по оплате труда </w:t>
            </w:r>
            <w:r w:rsidR="0002474A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7 176,86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6 000,72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C65F6B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1 176,14</w:t>
            </w:r>
          </w:p>
        </w:tc>
      </w:tr>
      <w:tr w:rsidR="00F22586" w:rsidRPr="00DC515F" w:rsidTr="0053054E">
        <w:trPr>
          <w:trHeight w:val="493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1 033,45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C65F6B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C65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-259,</w:t>
            </w:r>
            <w:r w:rsidR="00C65F6B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C65F6B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C65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65F6B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C65F6B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5 370,67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C65F6B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C65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65F6B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526,45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0247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</w:t>
            </w:r>
            <w:r w:rsidR="0002474A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31 765,64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23 959,56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464D8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14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-7 80</w:t>
            </w:r>
            <w:r w:rsidR="001464D8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="001464D8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работы и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18 776,46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15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</w:t>
            </w:r>
            <w:r w:rsidR="00154B9A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524,79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464D8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2227E5" w:rsidP="0015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154B9A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251,67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464D8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-15,21</w:t>
            </w:r>
          </w:p>
        </w:tc>
      </w:tr>
      <w:tr w:rsidR="0053054E" w:rsidRPr="00DC515F" w:rsidTr="0053054E">
        <w:trPr>
          <w:trHeight w:val="651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4E" w:rsidRPr="00DC515F" w:rsidRDefault="001464D8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54E" w:rsidRPr="00DC515F" w:rsidRDefault="0053054E" w:rsidP="00154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 w:rsidR="00154B9A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464D8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3054E" w:rsidRPr="00DC515F" w:rsidTr="0053054E">
        <w:trPr>
          <w:trHeight w:val="40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4E" w:rsidRPr="00DC515F" w:rsidRDefault="0053054E" w:rsidP="0053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054E" w:rsidRPr="00DC515F" w:rsidRDefault="0053054E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54B9A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54B9A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464D8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54E" w:rsidRPr="00DC515F" w:rsidRDefault="00154B9A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-18,58</w:t>
            </w:r>
          </w:p>
        </w:tc>
      </w:tr>
      <w:tr w:rsidR="00154B9A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B9A" w:rsidRPr="00DC515F" w:rsidRDefault="001464D8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4B9A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B9A" w:rsidRPr="00DC515F" w:rsidRDefault="00154B9A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164 449,77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B9A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164 449,77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B9A" w:rsidRPr="00DC515F" w:rsidRDefault="001464D8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54B9A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B875C8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Налоги, пошлины и сборы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146C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464D8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-15,81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53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="0002474A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53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</w:t>
            </w:r>
            <w:r w:rsidR="0053054E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464D8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22586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ABF" w:rsidRPr="00DC515F" w:rsidRDefault="009B1ABF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38 836,23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24 436,35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464D8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1ABF" w:rsidRPr="00DC515F" w:rsidRDefault="00154B9A" w:rsidP="0014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1464D8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14 399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,88</w:t>
            </w:r>
          </w:p>
        </w:tc>
      </w:tr>
      <w:tr w:rsidR="00D6041E" w:rsidRPr="00DC515F" w:rsidTr="0053054E">
        <w:trPr>
          <w:trHeight w:val="288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41E" w:rsidRPr="00DC515F" w:rsidRDefault="00D6041E" w:rsidP="00F85B0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прочих материал</w:t>
            </w:r>
            <w:r w:rsidR="00F85B0A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41E" w:rsidRPr="00DC515F" w:rsidRDefault="00D6041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318,58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464D8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D6041E" w:rsidRPr="00DC515F" w:rsidTr="00AE68AC">
        <w:trPr>
          <w:trHeight w:val="413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041E" w:rsidRPr="00DC515F" w:rsidRDefault="0002474A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41E" w:rsidRPr="00DC515F" w:rsidRDefault="00D6041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13 515,60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13 515,59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464D8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0,01</w:t>
            </w:r>
          </w:p>
        </w:tc>
      </w:tr>
      <w:tr w:rsidR="00D6041E" w:rsidRPr="00DC515F" w:rsidTr="0053054E">
        <w:trPr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041E" w:rsidRPr="00DC515F" w:rsidRDefault="00D6041E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041E" w:rsidRPr="00DC515F" w:rsidRDefault="00D6041E" w:rsidP="009B1AB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305 904,98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9B1A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278 080,31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464D8" w:rsidP="00146CEA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6041E" w:rsidRPr="00DC515F" w:rsidRDefault="00154B9A" w:rsidP="00146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r w:rsidR="001464D8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="001464D8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824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="001464D8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</w:tbl>
    <w:p w:rsidR="00A951DD" w:rsidRPr="00DC515F" w:rsidRDefault="00A951DD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18"/>
          <w:szCs w:val="18"/>
        </w:rPr>
      </w:pPr>
    </w:p>
    <w:p w:rsidR="005839F2" w:rsidRPr="00DC515F" w:rsidRDefault="00BD7134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В 20</w:t>
      </w:r>
      <w:r w:rsidR="0057310D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1464D8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году общее исполнение расходов в разрезе КОСГУ составило </w:t>
      </w:r>
      <w:r w:rsidR="001464D8" w:rsidRPr="00DC515F">
        <w:rPr>
          <w:rFonts w:ascii="Times New Roman" w:hAnsi="Times New Roman"/>
          <w:bCs/>
          <w:spacing w:val="3"/>
          <w:sz w:val="24"/>
          <w:szCs w:val="24"/>
        </w:rPr>
        <w:t>90,9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%. </w:t>
      </w:r>
    </w:p>
    <w:p w:rsidR="00BD7134" w:rsidRPr="00DC515F" w:rsidRDefault="00CC3D02" w:rsidP="00BD71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Наибольший п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>оказател</w:t>
      </w:r>
      <w:r w:rsidR="005839F2" w:rsidRPr="00DC515F">
        <w:rPr>
          <w:rFonts w:ascii="Times New Roman" w:hAnsi="Times New Roman"/>
          <w:bCs/>
          <w:spacing w:val="3"/>
          <w:sz w:val="24"/>
          <w:szCs w:val="24"/>
        </w:rPr>
        <w:t>ь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 xml:space="preserve"> неисполнения бюджетных назначений средств образовалс</w:t>
      </w:r>
      <w:r w:rsidR="005839F2" w:rsidRPr="00DC515F">
        <w:rPr>
          <w:rFonts w:ascii="Times New Roman" w:hAnsi="Times New Roman"/>
          <w:bCs/>
          <w:spacing w:val="3"/>
          <w:sz w:val="24"/>
          <w:szCs w:val="24"/>
        </w:rPr>
        <w:t>я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 xml:space="preserve"> по статьям:</w:t>
      </w:r>
    </w:p>
    <w:p w:rsidR="00466D25" w:rsidRPr="00DC515F" w:rsidRDefault="00466D25" w:rsidP="00466D25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227 «Страхование» - 15,21 тыс. рублей или 42,2%;</w:t>
      </w:r>
    </w:p>
    <w:p w:rsidR="00466D25" w:rsidRPr="00DC515F" w:rsidRDefault="00466D25" w:rsidP="00466D25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310 «Увеличение стоимости основных средств» - 14 399,88 тыс. рублей или 62,9%;</w:t>
      </w:r>
    </w:p>
    <w:p w:rsidR="00466D25" w:rsidRPr="00DC515F" w:rsidRDefault="00466D25" w:rsidP="00466D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214 «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Прочие несоциальные выплаты персоналу в натуральной форме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» - 259,02 тыс. рублей или 74,9%;</w:t>
      </w:r>
    </w:p>
    <w:p w:rsidR="00466D25" w:rsidRPr="00DC515F" w:rsidRDefault="00466D25" w:rsidP="00466D25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225 «Работы и услуги по содержанию имущества» - 7 806,08 тыс. рублей или 75,4%;</w:t>
      </w:r>
    </w:p>
    <w:p w:rsidR="00466D25" w:rsidRPr="00DC515F" w:rsidRDefault="00466D25" w:rsidP="00466D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213 «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Начисления на выплаты по оплате труда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» - 1 176,14 тыс. рублей или 83,6%;</w:t>
      </w:r>
    </w:p>
    <w:p w:rsidR="006D0357" w:rsidRPr="00DC515F" w:rsidRDefault="006D0357" w:rsidP="006D03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211 «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Заработная плата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» - 3 316,66 тыс. рублей или 85,8%;</w:t>
      </w:r>
    </w:p>
    <w:p w:rsidR="00893731" w:rsidRPr="00DC515F" w:rsidRDefault="00893731" w:rsidP="00893731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221 «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Услуги связи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» - </w:t>
      </w:r>
      <w:r w:rsidR="006D0357" w:rsidRPr="00DC515F">
        <w:rPr>
          <w:rFonts w:ascii="Times New Roman" w:hAnsi="Times New Roman"/>
          <w:bCs/>
          <w:spacing w:val="3"/>
          <w:sz w:val="24"/>
          <w:szCs w:val="24"/>
        </w:rPr>
        <w:t xml:space="preserve">39,16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тыс. рублей или </w:t>
      </w:r>
      <w:r w:rsidR="006D0357" w:rsidRPr="00DC515F">
        <w:rPr>
          <w:rFonts w:ascii="Times New Roman" w:hAnsi="Times New Roman"/>
          <w:bCs/>
          <w:spacing w:val="3"/>
          <w:sz w:val="24"/>
          <w:szCs w:val="24"/>
        </w:rPr>
        <w:t>86,5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%;</w:t>
      </w:r>
    </w:p>
    <w:p w:rsidR="006D0357" w:rsidRPr="00DC515F" w:rsidRDefault="006D0357" w:rsidP="006D0357">
      <w:pPr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266 «Социальные пособия и компенсации персоналу в денежной форме» - 18,58 тыс. рублей или 87,8</w:t>
      </w:r>
      <w:r w:rsidR="00466D25" w:rsidRPr="00DC515F">
        <w:rPr>
          <w:rFonts w:ascii="Times New Roman" w:hAnsi="Times New Roman"/>
          <w:bCs/>
          <w:spacing w:val="3"/>
          <w:sz w:val="24"/>
          <w:szCs w:val="24"/>
        </w:rPr>
        <w:t>%.</w:t>
      </w:r>
    </w:p>
    <w:p w:rsidR="00466D25" w:rsidRPr="00DC515F" w:rsidRDefault="00466D25" w:rsidP="00FE0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</w:p>
    <w:p w:rsidR="00EB4375" w:rsidRPr="00DC515F" w:rsidRDefault="00D069C7" w:rsidP="00FE0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В соответствии со сметой на 202</w:t>
      </w:r>
      <w:r w:rsidR="00466D25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 МКУ «УМСиЗ» выделено – </w:t>
      </w:r>
      <w:r w:rsidR="00CF417D" w:rsidRPr="00DC515F">
        <w:rPr>
          <w:rFonts w:ascii="Times New Roman" w:hAnsi="Times New Roman"/>
          <w:bCs/>
          <w:spacing w:val="3"/>
          <w:sz w:val="24"/>
          <w:szCs w:val="24"/>
        </w:rPr>
        <w:t>30 871,42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тыс. рублей. Кассовое исполнение расходов МКУ «УМСиЗ» составило </w:t>
      </w:r>
      <w:r w:rsidR="00CF417D" w:rsidRPr="00DC515F">
        <w:rPr>
          <w:rFonts w:ascii="Times New Roman" w:hAnsi="Times New Roman"/>
          <w:bCs/>
          <w:spacing w:val="3"/>
          <w:sz w:val="24"/>
          <w:szCs w:val="24"/>
        </w:rPr>
        <w:t>27 155,05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или </w:t>
      </w:r>
      <w:r w:rsidR="00CF417D" w:rsidRPr="00DC515F">
        <w:rPr>
          <w:rFonts w:ascii="Times New Roman" w:hAnsi="Times New Roman"/>
          <w:bCs/>
          <w:spacing w:val="3"/>
          <w:sz w:val="24"/>
          <w:szCs w:val="24"/>
        </w:rPr>
        <w:t>88,0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%.  </w:t>
      </w:r>
    </w:p>
    <w:p w:rsidR="00845774" w:rsidRPr="00DC515F" w:rsidRDefault="00E77D3E" w:rsidP="00FE0B03">
      <w:pPr>
        <w:shd w:val="clear" w:color="auto" w:fill="FFFFFF"/>
        <w:spacing w:after="0" w:line="240" w:lineRule="auto"/>
        <w:ind w:firstLine="708"/>
        <w:jc w:val="both"/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О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 xml:space="preserve">сновная причина невыполнения бюджетных назначений по расходам </w:t>
      </w:r>
      <w:r w:rsidR="0080160B" w:rsidRPr="00DC515F">
        <w:rPr>
          <w:rFonts w:ascii="Times New Roman" w:hAnsi="Times New Roman"/>
          <w:bCs/>
          <w:spacing w:val="3"/>
          <w:sz w:val="24"/>
          <w:szCs w:val="24"/>
        </w:rPr>
        <w:t>-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 xml:space="preserve"> это </w:t>
      </w:r>
      <w:r w:rsidR="00AE68AC" w:rsidRPr="00DC515F">
        <w:rPr>
          <w:rFonts w:ascii="Times New Roman" w:hAnsi="Times New Roman"/>
          <w:bCs/>
          <w:spacing w:val="3"/>
          <w:sz w:val="24"/>
          <w:szCs w:val="24"/>
        </w:rPr>
        <w:t xml:space="preserve">завышение утвержденных бюджетных назначений, некачественное планирование и 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>несвоевременное внесение изменений в бюджетную смету</w:t>
      </w:r>
      <w:r w:rsidR="00AE68AC" w:rsidRPr="00DC515F">
        <w:rPr>
          <w:rFonts w:ascii="Times New Roman" w:hAnsi="Times New Roman"/>
          <w:bCs/>
          <w:spacing w:val="3"/>
          <w:sz w:val="24"/>
          <w:szCs w:val="24"/>
        </w:rPr>
        <w:t>, несвоевременное</w:t>
      </w:r>
      <w:r w:rsidR="008A5D22" w:rsidRPr="00DC515F">
        <w:t xml:space="preserve"> </w:t>
      </w:r>
      <w:r w:rsidR="008A5D22" w:rsidRPr="00DC515F">
        <w:rPr>
          <w:rFonts w:ascii="Times New Roman" w:hAnsi="Times New Roman"/>
          <w:bCs/>
          <w:spacing w:val="3"/>
          <w:sz w:val="24"/>
          <w:szCs w:val="24"/>
        </w:rPr>
        <w:t>проведения конкурсных процедур</w:t>
      </w:r>
      <w:r w:rsidR="00AE68AC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8A5D22" w:rsidRPr="00DC515F">
        <w:rPr>
          <w:rFonts w:ascii="Times New Roman" w:hAnsi="Times New Roman"/>
          <w:bCs/>
          <w:spacing w:val="3"/>
          <w:sz w:val="24"/>
          <w:szCs w:val="24"/>
        </w:rPr>
        <w:t>по торгам</w:t>
      </w:r>
      <w:r w:rsidR="00BD7134" w:rsidRPr="00DC515F">
        <w:rPr>
          <w:rFonts w:ascii="Times New Roman" w:hAnsi="Times New Roman"/>
          <w:bCs/>
          <w:spacing w:val="3"/>
          <w:sz w:val="24"/>
          <w:szCs w:val="24"/>
        </w:rPr>
        <w:t>.</w:t>
      </w:r>
      <w:r w:rsidR="00E422FE" w:rsidRPr="00DC515F">
        <w:t xml:space="preserve"> </w:t>
      </w:r>
    </w:p>
    <w:p w:rsidR="00BD7134" w:rsidRPr="00DC515F" w:rsidRDefault="00BD7134" w:rsidP="00FE0B0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E85718" w:rsidRPr="00DC515F">
        <w:rPr>
          <w:rFonts w:ascii="Times New Roman" w:hAnsi="Times New Roman"/>
          <w:bCs/>
          <w:spacing w:val="3"/>
          <w:sz w:val="24"/>
          <w:szCs w:val="24"/>
        </w:rPr>
        <w:t xml:space="preserve">статьи 221 </w:t>
      </w:r>
      <w:r w:rsidR="003A658B" w:rsidRPr="00DC515F">
        <w:rPr>
          <w:rFonts w:ascii="Times New Roman" w:hAnsi="Times New Roman"/>
          <w:bCs/>
          <w:spacing w:val="3"/>
          <w:sz w:val="24"/>
          <w:szCs w:val="24"/>
        </w:rPr>
        <w:t>Бюджетного кодекса РФ</w:t>
      </w:r>
      <w:r w:rsidR="00E85718" w:rsidRPr="00DC515F">
        <w:rPr>
          <w:rFonts w:ascii="Times New Roman" w:hAnsi="Times New Roman"/>
          <w:bCs/>
          <w:spacing w:val="3"/>
          <w:sz w:val="24"/>
          <w:szCs w:val="24"/>
        </w:rPr>
        <w:t xml:space="preserve">,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росписи.</w:t>
      </w:r>
    </w:p>
    <w:p w:rsidR="00CB1111" w:rsidRPr="00DC515F" w:rsidRDefault="00CB1111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57ED" w:rsidRPr="00DC515F" w:rsidRDefault="005157ED" w:rsidP="005157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Финансовое обеспечение деятельности </w:t>
      </w:r>
      <w:r w:rsidR="00E730B7" w:rsidRPr="00DC515F">
        <w:rPr>
          <w:rFonts w:ascii="Times New Roman" w:hAnsi="Times New Roman"/>
          <w:bCs/>
          <w:spacing w:val="3"/>
          <w:sz w:val="24"/>
          <w:szCs w:val="24"/>
        </w:rPr>
        <w:t>К</w:t>
      </w:r>
      <w:r w:rsidR="00CF417D" w:rsidRPr="00DC515F">
        <w:rPr>
          <w:rFonts w:ascii="Times New Roman" w:hAnsi="Times New Roman"/>
          <w:bCs/>
          <w:spacing w:val="3"/>
          <w:sz w:val="24"/>
          <w:szCs w:val="24"/>
        </w:rPr>
        <w:t>ЗиИО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и МКУ «УМСиЗ» осуществляется в рамках муниципальной программы «Управление муниципальной собственностью муниципального образования «Нерюнгринский район на 20</w:t>
      </w:r>
      <w:r w:rsidR="00E730B7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1-202</w:t>
      </w:r>
      <w:r w:rsidR="00E730B7" w:rsidRPr="00DC515F">
        <w:rPr>
          <w:rFonts w:ascii="Times New Roman" w:hAnsi="Times New Roman"/>
          <w:bCs/>
          <w:spacing w:val="3"/>
          <w:sz w:val="24"/>
          <w:szCs w:val="24"/>
        </w:rPr>
        <w:t>5годы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», утвержденной постановлением Нерюнгринской районной администрации от </w:t>
      </w:r>
      <w:r w:rsidR="00DA1618" w:rsidRPr="00DC515F">
        <w:rPr>
          <w:rFonts w:ascii="Times New Roman" w:hAnsi="Times New Roman"/>
          <w:bCs/>
          <w:spacing w:val="3"/>
          <w:sz w:val="24"/>
          <w:szCs w:val="24"/>
        </w:rPr>
        <w:t>30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.1</w:t>
      </w:r>
      <w:r w:rsidR="00DA1618" w:rsidRPr="00DC515F">
        <w:rPr>
          <w:rFonts w:ascii="Times New Roman" w:hAnsi="Times New Roman"/>
          <w:bCs/>
          <w:spacing w:val="3"/>
          <w:sz w:val="24"/>
          <w:szCs w:val="24"/>
        </w:rPr>
        <w:t>0.2020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№ 15</w:t>
      </w:r>
      <w:r w:rsidR="00DA1618" w:rsidRPr="00DC515F">
        <w:rPr>
          <w:rFonts w:ascii="Times New Roman" w:hAnsi="Times New Roman"/>
          <w:bCs/>
          <w:spacing w:val="3"/>
          <w:sz w:val="24"/>
          <w:szCs w:val="24"/>
        </w:rPr>
        <w:t>7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9 (далее Программа), за счет средств бюджета МО «Нерюнгринский район». </w:t>
      </w:r>
    </w:p>
    <w:p w:rsidR="006F2B26" w:rsidRPr="00DC515F" w:rsidRDefault="002D2C82" w:rsidP="00FB4DA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Изменения в Программу </w:t>
      </w:r>
      <w:r w:rsidR="006F2B26" w:rsidRPr="00DC515F">
        <w:rPr>
          <w:rFonts w:ascii="Times New Roman" w:hAnsi="Times New Roman"/>
          <w:sz w:val="24"/>
          <w:szCs w:val="24"/>
        </w:rPr>
        <w:t>за</w:t>
      </w:r>
      <w:r w:rsidRPr="00DC515F">
        <w:rPr>
          <w:rFonts w:ascii="Times New Roman" w:hAnsi="Times New Roman"/>
          <w:sz w:val="24"/>
          <w:szCs w:val="24"/>
        </w:rPr>
        <w:t xml:space="preserve"> 20</w:t>
      </w:r>
      <w:r w:rsidR="0092459A" w:rsidRPr="00DC515F">
        <w:rPr>
          <w:rFonts w:ascii="Times New Roman" w:hAnsi="Times New Roman"/>
          <w:sz w:val="24"/>
          <w:szCs w:val="24"/>
        </w:rPr>
        <w:t>2</w:t>
      </w:r>
      <w:r w:rsidR="00CF417D" w:rsidRPr="00DC515F">
        <w:rPr>
          <w:rFonts w:ascii="Times New Roman" w:hAnsi="Times New Roman"/>
          <w:sz w:val="24"/>
          <w:szCs w:val="24"/>
        </w:rPr>
        <w:t>2</w:t>
      </w:r>
      <w:r w:rsidR="008E0A14" w:rsidRPr="00DC515F">
        <w:rPr>
          <w:rFonts w:ascii="Times New Roman" w:hAnsi="Times New Roman"/>
          <w:sz w:val="24"/>
          <w:szCs w:val="24"/>
        </w:rPr>
        <w:t xml:space="preserve"> год вносились </w:t>
      </w:r>
      <w:r w:rsidR="006F2B26" w:rsidRPr="00DC515F">
        <w:rPr>
          <w:rFonts w:ascii="Times New Roman" w:hAnsi="Times New Roman"/>
          <w:sz w:val="24"/>
          <w:szCs w:val="24"/>
        </w:rPr>
        <w:t>четыре</w:t>
      </w:r>
      <w:r w:rsidR="00190DA0" w:rsidRPr="00DC515F">
        <w:rPr>
          <w:rFonts w:ascii="Times New Roman" w:hAnsi="Times New Roman"/>
          <w:sz w:val="24"/>
          <w:szCs w:val="24"/>
        </w:rPr>
        <w:t xml:space="preserve"> </w:t>
      </w:r>
      <w:r w:rsidR="008E0A14" w:rsidRPr="00DC515F">
        <w:rPr>
          <w:rFonts w:ascii="Times New Roman" w:hAnsi="Times New Roman"/>
          <w:sz w:val="24"/>
          <w:szCs w:val="24"/>
        </w:rPr>
        <w:t>раз</w:t>
      </w:r>
      <w:r w:rsidR="006F2B26" w:rsidRPr="00DC515F">
        <w:rPr>
          <w:rFonts w:ascii="Times New Roman" w:hAnsi="Times New Roman"/>
          <w:sz w:val="24"/>
          <w:szCs w:val="24"/>
        </w:rPr>
        <w:t>а</w:t>
      </w:r>
      <w:r w:rsidR="008E0A14" w:rsidRPr="00DC515F">
        <w:rPr>
          <w:rFonts w:ascii="Times New Roman" w:hAnsi="Times New Roman"/>
          <w:sz w:val="24"/>
          <w:szCs w:val="24"/>
        </w:rPr>
        <w:t>, в том числе:</w:t>
      </w:r>
    </w:p>
    <w:p w:rsidR="00851C2E" w:rsidRPr="00DC515F" w:rsidRDefault="001579F4" w:rsidP="001579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8E0A14" w:rsidRPr="00DC515F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от </w:t>
      </w:r>
      <w:r w:rsidR="0062433E" w:rsidRPr="00DC515F">
        <w:rPr>
          <w:rFonts w:ascii="Times New Roman" w:hAnsi="Times New Roman"/>
          <w:sz w:val="24"/>
          <w:szCs w:val="24"/>
        </w:rPr>
        <w:t>0</w:t>
      </w:r>
      <w:r w:rsidR="006F2B26" w:rsidRPr="00DC515F">
        <w:rPr>
          <w:rFonts w:ascii="Times New Roman" w:hAnsi="Times New Roman"/>
          <w:sz w:val="24"/>
          <w:szCs w:val="24"/>
        </w:rPr>
        <w:t>1</w:t>
      </w:r>
      <w:r w:rsidR="00851C2E" w:rsidRPr="00DC515F">
        <w:rPr>
          <w:rFonts w:ascii="Times New Roman" w:hAnsi="Times New Roman"/>
          <w:sz w:val="24"/>
          <w:szCs w:val="24"/>
        </w:rPr>
        <w:t>.0</w:t>
      </w:r>
      <w:r w:rsidR="006F2B26" w:rsidRPr="00DC515F">
        <w:rPr>
          <w:rFonts w:ascii="Times New Roman" w:hAnsi="Times New Roman"/>
          <w:sz w:val="24"/>
          <w:szCs w:val="24"/>
        </w:rPr>
        <w:t>6</w:t>
      </w:r>
      <w:r w:rsidR="00851C2E" w:rsidRPr="00DC515F">
        <w:rPr>
          <w:rFonts w:ascii="Times New Roman" w:hAnsi="Times New Roman"/>
          <w:sz w:val="24"/>
          <w:szCs w:val="24"/>
        </w:rPr>
        <w:t>.20</w:t>
      </w:r>
      <w:r w:rsidR="0062433E" w:rsidRPr="00DC515F">
        <w:rPr>
          <w:rFonts w:ascii="Times New Roman" w:hAnsi="Times New Roman"/>
          <w:sz w:val="24"/>
          <w:szCs w:val="24"/>
        </w:rPr>
        <w:t>2</w:t>
      </w:r>
      <w:r w:rsidR="006F2B26" w:rsidRPr="00DC515F">
        <w:rPr>
          <w:rFonts w:ascii="Times New Roman" w:hAnsi="Times New Roman"/>
          <w:sz w:val="24"/>
          <w:szCs w:val="24"/>
        </w:rPr>
        <w:t>2</w:t>
      </w:r>
      <w:r w:rsidR="008E0A14" w:rsidRPr="00DC515F">
        <w:rPr>
          <w:rFonts w:ascii="Times New Roman" w:hAnsi="Times New Roman"/>
          <w:sz w:val="24"/>
          <w:szCs w:val="24"/>
        </w:rPr>
        <w:t xml:space="preserve"> № </w:t>
      </w:r>
      <w:r w:rsidR="006F2B26" w:rsidRPr="00DC515F">
        <w:rPr>
          <w:rFonts w:ascii="Times New Roman" w:hAnsi="Times New Roman"/>
          <w:sz w:val="24"/>
          <w:szCs w:val="24"/>
        </w:rPr>
        <w:t>1024</w:t>
      </w:r>
      <w:r w:rsidR="002C306F" w:rsidRPr="00DC515F">
        <w:rPr>
          <w:rFonts w:ascii="Times New Roman" w:hAnsi="Times New Roman"/>
          <w:sz w:val="24"/>
          <w:szCs w:val="24"/>
        </w:rPr>
        <w:t>;</w:t>
      </w:r>
    </w:p>
    <w:p w:rsidR="002C306F" w:rsidRPr="00DC515F" w:rsidRDefault="002C306F" w:rsidP="002C30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Постановлением Нерюнгринской районной администрации от </w:t>
      </w:r>
      <w:r w:rsidR="00DA1618" w:rsidRPr="00DC515F">
        <w:rPr>
          <w:rFonts w:ascii="Times New Roman" w:hAnsi="Times New Roman"/>
          <w:sz w:val="24"/>
          <w:szCs w:val="24"/>
        </w:rPr>
        <w:t>1</w:t>
      </w:r>
      <w:r w:rsidR="006F2B26" w:rsidRPr="00DC515F">
        <w:rPr>
          <w:rFonts w:ascii="Times New Roman" w:hAnsi="Times New Roman"/>
          <w:sz w:val="24"/>
          <w:szCs w:val="24"/>
        </w:rPr>
        <w:t>6</w:t>
      </w:r>
      <w:r w:rsidRPr="00DC515F">
        <w:rPr>
          <w:rFonts w:ascii="Times New Roman" w:hAnsi="Times New Roman"/>
          <w:sz w:val="24"/>
          <w:szCs w:val="24"/>
        </w:rPr>
        <w:t>.0</w:t>
      </w:r>
      <w:r w:rsidR="00DA1618" w:rsidRPr="00DC515F">
        <w:rPr>
          <w:rFonts w:ascii="Times New Roman" w:hAnsi="Times New Roman"/>
          <w:sz w:val="24"/>
          <w:szCs w:val="24"/>
        </w:rPr>
        <w:t>6</w:t>
      </w:r>
      <w:r w:rsidRPr="00DC515F">
        <w:rPr>
          <w:rFonts w:ascii="Times New Roman" w:hAnsi="Times New Roman"/>
          <w:sz w:val="24"/>
          <w:szCs w:val="24"/>
        </w:rPr>
        <w:t>.</w:t>
      </w:r>
      <w:r w:rsidR="0062433E" w:rsidRPr="00DC515F">
        <w:rPr>
          <w:rFonts w:ascii="Times New Roman" w:hAnsi="Times New Roman"/>
          <w:sz w:val="24"/>
          <w:szCs w:val="24"/>
        </w:rPr>
        <w:t>202</w:t>
      </w:r>
      <w:r w:rsidR="006F2B26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№ </w:t>
      </w:r>
      <w:r w:rsidR="006F2B26" w:rsidRPr="00DC515F">
        <w:rPr>
          <w:rFonts w:ascii="Times New Roman" w:hAnsi="Times New Roman"/>
          <w:sz w:val="24"/>
          <w:szCs w:val="24"/>
        </w:rPr>
        <w:t>1134</w:t>
      </w:r>
      <w:r w:rsidRPr="00DC515F">
        <w:rPr>
          <w:rFonts w:ascii="Times New Roman" w:hAnsi="Times New Roman"/>
          <w:sz w:val="24"/>
          <w:szCs w:val="24"/>
        </w:rPr>
        <w:t>;</w:t>
      </w:r>
    </w:p>
    <w:p w:rsidR="002C306F" w:rsidRPr="00DC515F" w:rsidRDefault="002C306F" w:rsidP="002C306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Постановлением Нерюнгринской районной администрации от </w:t>
      </w:r>
      <w:r w:rsidR="00DA1618" w:rsidRPr="00DC515F">
        <w:rPr>
          <w:rFonts w:ascii="Times New Roman" w:hAnsi="Times New Roman"/>
          <w:sz w:val="24"/>
          <w:szCs w:val="24"/>
        </w:rPr>
        <w:t>1</w:t>
      </w:r>
      <w:r w:rsidR="006F2B26" w:rsidRPr="00DC515F">
        <w:rPr>
          <w:rFonts w:ascii="Times New Roman" w:hAnsi="Times New Roman"/>
          <w:sz w:val="24"/>
          <w:szCs w:val="24"/>
        </w:rPr>
        <w:t>0.10</w:t>
      </w:r>
      <w:r w:rsidRPr="00DC515F">
        <w:rPr>
          <w:rFonts w:ascii="Times New Roman" w:hAnsi="Times New Roman"/>
          <w:sz w:val="24"/>
          <w:szCs w:val="24"/>
        </w:rPr>
        <w:t>.</w:t>
      </w:r>
      <w:r w:rsidR="0062433E" w:rsidRPr="00DC515F">
        <w:rPr>
          <w:rFonts w:ascii="Times New Roman" w:hAnsi="Times New Roman"/>
          <w:sz w:val="24"/>
          <w:szCs w:val="24"/>
        </w:rPr>
        <w:t>202</w:t>
      </w:r>
      <w:r w:rsidR="006F2B26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№ </w:t>
      </w:r>
      <w:r w:rsidR="006F2B26" w:rsidRPr="00DC515F">
        <w:rPr>
          <w:rFonts w:ascii="Times New Roman" w:hAnsi="Times New Roman"/>
          <w:sz w:val="24"/>
          <w:szCs w:val="24"/>
        </w:rPr>
        <w:t>1895</w:t>
      </w:r>
      <w:r w:rsidRPr="00DC515F">
        <w:rPr>
          <w:rFonts w:ascii="Times New Roman" w:hAnsi="Times New Roman"/>
          <w:sz w:val="24"/>
          <w:szCs w:val="24"/>
        </w:rPr>
        <w:t>;</w:t>
      </w:r>
    </w:p>
    <w:p w:rsidR="00932AD0" w:rsidRPr="00DC515F" w:rsidRDefault="00932AD0" w:rsidP="00932AD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Постановлением Нерюнгринской районной администрации от 1</w:t>
      </w:r>
      <w:r w:rsidR="006F2B26" w:rsidRPr="00DC515F">
        <w:rPr>
          <w:rFonts w:ascii="Times New Roman" w:hAnsi="Times New Roman"/>
          <w:sz w:val="24"/>
          <w:szCs w:val="24"/>
        </w:rPr>
        <w:t>1.10</w:t>
      </w:r>
      <w:r w:rsidRPr="00DC515F">
        <w:rPr>
          <w:rFonts w:ascii="Times New Roman" w:hAnsi="Times New Roman"/>
          <w:sz w:val="24"/>
          <w:szCs w:val="24"/>
        </w:rPr>
        <w:t>.202</w:t>
      </w:r>
      <w:r w:rsidR="006F2B26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№ 1</w:t>
      </w:r>
      <w:r w:rsidR="006F2B26" w:rsidRPr="00DC515F">
        <w:rPr>
          <w:rFonts w:ascii="Times New Roman" w:hAnsi="Times New Roman"/>
          <w:sz w:val="24"/>
          <w:szCs w:val="24"/>
        </w:rPr>
        <w:t>896.</w:t>
      </w:r>
    </w:p>
    <w:p w:rsidR="006F2B26" w:rsidRPr="00DC515F" w:rsidRDefault="006F2B26" w:rsidP="006F2B2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Программа приведена в соответствие с решением Нерюнгринского районного Совета депутатов № 2-26 от 24.12.2021 года «О бюджете Нерюнгринского района на 2022 год и на плановый период 2023 и 2024 годов» в 2023 году.</w:t>
      </w:r>
    </w:p>
    <w:p w:rsidR="009733E1" w:rsidRPr="00DC515F" w:rsidRDefault="008E0A14" w:rsidP="007771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В р</w:t>
      </w:r>
      <w:r w:rsidR="004D6016" w:rsidRPr="00DC515F">
        <w:rPr>
          <w:rFonts w:ascii="Times New Roman" w:hAnsi="Times New Roman"/>
          <w:bCs/>
          <w:spacing w:val="3"/>
          <w:sz w:val="24"/>
          <w:szCs w:val="24"/>
        </w:rPr>
        <w:t>езультате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, финанс</w:t>
      </w:r>
      <w:r w:rsidR="004D6016" w:rsidRPr="00DC515F">
        <w:rPr>
          <w:rFonts w:ascii="Times New Roman" w:hAnsi="Times New Roman"/>
          <w:bCs/>
          <w:spacing w:val="3"/>
          <w:sz w:val="24"/>
          <w:szCs w:val="24"/>
        </w:rPr>
        <w:t>овое обеспечение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П</w:t>
      </w:r>
      <w:r w:rsidRPr="00DC515F">
        <w:rPr>
          <w:rFonts w:ascii="Times New Roman" w:hAnsi="Times New Roman"/>
          <w:sz w:val="24"/>
          <w:szCs w:val="24"/>
        </w:rPr>
        <w:t>рограммы</w:t>
      </w:r>
      <w:r w:rsidR="00162B8F" w:rsidRPr="00DC515F">
        <w:rPr>
          <w:rFonts w:ascii="Times New Roman" w:hAnsi="Times New Roman"/>
          <w:sz w:val="24"/>
          <w:szCs w:val="24"/>
        </w:rPr>
        <w:t xml:space="preserve"> </w:t>
      </w:r>
      <w:r w:rsidR="00C72C3C" w:rsidRPr="00DC515F">
        <w:rPr>
          <w:rFonts w:ascii="Times New Roman" w:hAnsi="Times New Roman"/>
          <w:sz w:val="24"/>
          <w:szCs w:val="24"/>
        </w:rPr>
        <w:t>(</w:t>
      </w:r>
      <w:r w:rsidR="00FB4DAB" w:rsidRPr="00DC515F">
        <w:rPr>
          <w:rFonts w:ascii="Times New Roman" w:hAnsi="Times New Roman"/>
          <w:sz w:val="24"/>
          <w:szCs w:val="24"/>
        </w:rPr>
        <w:t xml:space="preserve">по </w:t>
      </w:r>
      <w:r w:rsidR="00162B8F" w:rsidRPr="00DC515F">
        <w:rPr>
          <w:rFonts w:ascii="Times New Roman" w:hAnsi="Times New Roman"/>
          <w:sz w:val="24"/>
          <w:szCs w:val="24"/>
        </w:rPr>
        <w:t>па</w:t>
      </w:r>
      <w:r w:rsidR="009733E1" w:rsidRPr="00DC515F">
        <w:rPr>
          <w:rFonts w:ascii="Times New Roman" w:hAnsi="Times New Roman"/>
          <w:sz w:val="24"/>
          <w:szCs w:val="24"/>
        </w:rPr>
        <w:t>с</w:t>
      </w:r>
      <w:r w:rsidR="00162B8F" w:rsidRPr="00DC515F">
        <w:rPr>
          <w:rFonts w:ascii="Times New Roman" w:hAnsi="Times New Roman"/>
          <w:sz w:val="24"/>
          <w:szCs w:val="24"/>
        </w:rPr>
        <w:t>порт</w:t>
      </w:r>
      <w:r w:rsidR="00FB4DAB" w:rsidRPr="00DC515F">
        <w:rPr>
          <w:rFonts w:ascii="Times New Roman" w:hAnsi="Times New Roman"/>
          <w:sz w:val="24"/>
          <w:szCs w:val="24"/>
        </w:rPr>
        <w:t>у</w:t>
      </w:r>
      <w:r w:rsidR="00162B8F" w:rsidRPr="00DC515F">
        <w:rPr>
          <w:rFonts w:ascii="Times New Roman" w:hAnsi="Times New Roman"/>
          <w:sz w:val="24"/>
          <w:szCs w:val="24"/>
        </w:rPr>
        <w:t xml:space="preserve"> Программы)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на 20</w:t>
      </w:r>
      <w:r w:rsidR="00854F6E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="00767BB8" w:rsidRPr="00DC515F">
        <w:rPr>
          <w:rFonts w:ascii="Times New Roman" w:hAnsi="Times New Roman"/>
          <w:bCs/>
          <w:spacing w:val="3"/>
          <w:sz w:val="24"/>
          <w:szCs w:val="24"/>
        </w:rPr>
        <w:t>2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год </w:t>
      </w:r>
      <w:r w:rsidR="00767BB8" w:rsidRPr="00DC515F">
        <w:rPr>
          <w:rFonts w:ascii="Times New Roman" w:hAnsi="Times New Roman"/>
          <w:bCs/>
          <w:spacing w:val="3"/>
          <w:sz w:val="24"/>
          <w:szCs w:val="24"/>
        </w:rPr>
        <w:t>составило 305 90</w:t>
      </w:r>
      <w:r w:rsidR="00E40F68" w:rsidRPr="00DC515F">
        <w:rPr>
          <w:rFonts w:ascii="Times New Roman" w:hAnsi="Times New Roman"/>
          <w:bCs/>
          <w:spacing w:val="3"/>
          <w:sz w:val="24"/>
          <w:szCs w:val="24"/>
        </w:rPr>
        <w:t>4</w:t>
      </w:r>
      <w:r w:rsidR="00767BB8" w:rsidRPr="00DC515F">
        <w:rPr>
          <w:rFonts w:ascii="Times New Roman" w:hAnsi="Times New Roman"/>
          <w:bCs/>
          <w:spacing w:val="3"/>
          <w:sz w:val="24"/>
          <w:szCs w:val="24"/>
        </w:rPr>
        <w:t>,</w:t>
      </w:r>
      <w:r w:rsidR="00E40F68" w:rsidRPr="00DC515F">
        <w:rPr>
          <w:rFonts w:ascii="Times New Roman" w:hAnsi="Times New Roman"/>
          <w:bCs/>
          <w:spacing w:val="3"/>
          <w:sz w:val="24"/>
          <w:szCs w:val="24"/>
        </w:rPr>
        <w:t>98</w:t>
      </w:r>
      <w:r w:rsidR="00767BB8" w:rsidRPr="00DC515F">
        <w:rPr>
          <w:rFonts w:ascii="Times New Roman" w:hAnsi="Times New Roman"/>
          <w:bCs/>
          <w:spacing w:val="3"/>
          <w:sz w:val="24"/>
          <w:szCs w:val="24"/>
        </w:rPr>
        <w:t xml:space="preserve"> тыс. рублей, в том числе </w:t>
      </w:r>
      <w:r w:rsidR="00170413" w:rsidRPr="00DC515F">
        <w:rPr>
          <w:rFonts w:ascii="Times New Roman" w:hAnsi="Times New Roman"/>
          <w:bCs/>
          <w:spacing w:val="3"/>
          <w:sz w:val="24"/>
          <w:szCs w:val="24"/>
        </w:rPr>
        <w:t xml:space="preserve">за счет средств местного бюджета Нерюнгринского района </w:t>
      </w:r>
      <w:r w:rsidR="00767BB8" w:rsidRPr="00DC515F">
        <w:rPr>
          <w:rFonts w:ascii="Times New Roman" w:hAnsi="Times New Roman"/>
          <w:bCs/>
          <w:spacing w:val="3"/>
          <w:sz w:val="24"/>
          <w:szCs w:val="24"/>
        </w:rPr>
        <w:t>–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767BB8" w:rsidRPr="00DC515F">
        <w:rPr>
          <w:rFonts w:ascii="Times New Roman" w:hAnsi="Times New Roman"/>
          <w:bCs/>
          <w:spacing w:val="3"/>
          <w:sz w:val="24"/>
          <w:szCs w:val="24"/>
        </w:rPr>
        <w:t>135 180,60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тыс. рублей.</w:t>
      </w:r>
    </w:p>
    <w:p w:rsidR="00767BB8" w:rsidRPr="00DC515F" w:rsidRDefault="00767BB8" w:rsidP="00767BB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DC515F">
        <w:rPr>
          <w:rFonts w:ascii="Times New Roman" w:hAnsi="Times New Roman" w:cs="Times New Roman"/>
          <w:b w:val="0"/>
          <w:color w:val="auto"/>
          <w:spacing w:val="3"/>
        </w:rPr>
        <w:t>Расхождение суммы финансового обеспечения, отраженного в паспорте Программы с р</w:t>
      </w:r>
      <w:r w:rsidRPr="00DC515F">
        <w:rPr>
          <w:rFonts w:ascii="Times New Roman" w:hAnsi="Times New Roman"/>
          <w:b w:val="0"/>
          <w:color w:val="auto"/>
          <w:spacing w:val="3"/>
        </w:rPr>
        <w:t>ешени</w:t>
      </w:r>
      <w:r w:rsidRPr="00DC515F">
        <w:rPr>
          <w:rFonts w:ascii="Times New Roman" w:hAnsi="Times New Roman"/>
          <w:b w:val="0"/>
          <w:bCs w:val="0"/>
          <w:color w:val="auto"/>
          <w:spacing w:val="3"/>
        </w:rPr>
        <w:t>ем</w:t>
      </w:r>
      <w:r w:rsidRPr="00DC515F">
        <w:rPr>
          <w:rFonts w:ascii="Times New Roman" w:hAnsi="Times New Roman"/>
          <w:b w:val="0"/>
          <w:color w:val="auto"/>
          <w:spacing w:val="3"/>
        </w:rPr>
        <w:t xml:space="preserve"> Нерюнгринского районного Совета депутатов </w:t>
      </w:r>
      <w:r w:rsidRPr="00DC515F">
        <w:rPr>
          <w:rFonts w:ascii="Times New Roman" w:hAnsi="Times New Roman"/>
          <w:b w:val="0"/>
          <w:bCs w:val="0"/>
          <w:spacing w:val="3"/>
        </w:rPr>
        <w:t xml:space="preserve">от 20.12.2022 № 2-35 </w:t>
      </w:r>
      <w:r w:rsidRPr="00DC515F">
        <w:rPr>
          <w:rFonts w:ascii="Times New Roman" w:hAnsi="Times New Roman"/>
          <w:b w:val="0"/>
        </w:rPr>
        <w:t xml:space="preserve">«О внесении изменений в решение Нерюнгринского районного Совета депутатов </w:t>
      </w:r>
      <w:r w:rsidRPr="00DC515F">
        <w:rPr>
          <w:rFonts w:ascii="Times New Roman" w:hAnsi="Times New Roman"/>
          <w:b w:val="0"/>
          <w:bCs w:val="0"/>
          <w:spacing w:val="3"/>
        </w:rPr>
        <w:t xml:space="preserve">от 24.12.2021 № 2-26 «О бюджете Нерюнгринского района на 2022 год и на плановый период 2023 и 2024 годов» </w:t>
      </w:r>
      <w:r w:rsidRPr="00DC515F">
        <w:rPr>
          <w:rFonts w:ascii="Times New Roman" w:hAnsi="Times New Roman"/>
          <w:b w:val="0"/>
          <w:color w:val="auto"/>
        </w:rPr>
        <w:t xml:space="preserve">не установлено. </w:t>
      </w:r>
    </w:p>
    <w:p w:rsidR="00B61BB3" w:rsidRPr="00DC515F" w:rsidRDefault="00B61BB3" w:rsidP="00D66FA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Далее проведен анализ </w:t>
      </w:r>
      <w:r w:rsidR="00FE45A7" w:rsidRPr="00DC515F">
        <w:rPr>
          <w:rFonts w:ascii="Times New Roman" w:hAnsi="Times New Roman"/>
          <w:bCs/>
          <w:sz w:val="24"/>
          <w:szCs w:val="24"/>
        </w:rPr>
        <w:t>исполнени</w:t>
      </w:r>
      <w:r w:rsidR="0008275B" w:rsidRPr="00DC515F">
        <w:rPr>
          <w:rFonts w:ascii="Times New Roman" w:hAnsi="Times New Roman"/>
          <w:bCs/>
          <w:sz w:val="24"/>
          <w:szCs w:val="24"/>
        </w:rPr>
        <w:t>я</w:t>
      </w:r>
      <w:r w:rsidRPr="00DC515F">
        <w:rPr>
          <w:rFonts w:ascii="Times New Roman" w:hAnsi="Times New Roman"/>
          <w:bCs/>
          <w:sz w:val="24"/>
          <w:szCs w:val="24"/>
        </w:rPr>
        <w:t xml:space="preserve"> Программы в разрезе </w:t>
      </w:r>
      <w:r w:rsidR="0008275B" w:rsidRPr="00DC515F">
        <w:rPr>
          <w:rFonts w:ascii="Times New Roman" w:hAnsi="Times New Roman"/>
          <w:bCs/>
          <w:sz w:val="24"/>
          <w:szCs w:val="24"/>
        </w:rPr>
        <w:t>подпрограмм</w:t>
      </w:r>
      <w:r w:rsidR="00821072"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660DA1" w:rsidRPr="00DC515F">
        <w:rPr>
          <w:rFonts w:ascii="Times New Roman" w:hAnsi="Times New Roman"/>
          <w:bCs/>
          <w:sz w:val="24"/>
          <w:szCs w:val="24"/>
        </w:rPr>
        <w:t xml:space="preserve">и мероприятий </w:t>
      </w:r>
      <w:r w:rsidR="0046257B" w:rsidRPr="00DC515F">
        <w:rPr>
          <w:rFonts w:ascii="Times New Roman" w:hAnsi="Times New Roman"/>
          <w:bCs/>
          <w:sz w:val="24"/>
          <w:szCs w:val="24"/>
        </w:rPr>
        <w:t>за 20</w:t>
      </w:r>
      <w:r w:rsidR="001159A7" w:rsidRPr="00DC515F">
        <w:rPr>
          <w:rFonts w:ascii="Times New Roman" w:hAnsi="Times New Roman"/>
          <w:bCs/>
          <w:sz w:val="24"/>
          <w:szCs w:val="24"/>
        </w:rPr>
        <w:t>2</w:t>
      </w:r>
      <w:r w:rsidR="008518A5" w:rsidRPr="00DC515F">
        <w:rPr>
          <w:rFonts w:ascii="Times New Roman" w:hAnsi="Times New Roman"/>
          <w:bCs/>
          <w:sz w:val="24"/>
          <w:szCs w:val="24"/>
        </w:rPr>
        <w:t>2</w:t>
      </w:r>
      <w:r w:rsidR="0046257B" w:rsidRPr="00DC515F">
        <w:rPr>
          <w:rFonts w:ascii="Times New Roman" w:hAnsi="Times New Roman"/>
          <w:bCs/>
          <w:sz w:val="24"/>
          <w:szCs w:val="24"/>
        </w:rPr>
        <w:t xml:space="preserve"> год</w:t>
      </w:r>
      <w:r w:rsidR="007778A4" w:rsidRPr="00DC515F">
        <w:rPr>
          <w:rFonts w:ascii="Times New Roman" w:hAnsi="Times New Roman"/>
          <w:bCs/>
          <w:sz w:val="24"/>
          <w:szCs w:val="24"/>
        </w:rPr>
        <w:t>:</w:t>
      </w:r>
    </w:p>
    <w:p w:rsidR="00821072" w:rsidRPr="00DC515F" w:rsidRDefault="00821072" w:rsidP="003B2569">
      <w:pPr>
        <w:spacing w:after="0" w:line="240" w:lineRule="auto"/>
        <w:ind w:firstLine="708"/>
        <w:jc w:val="right"/>
        <w:rPr>
          <w:rFonts w:ascii="Times New Roman" w:hAnsi="Times New Roman"/>
          <w:bCs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  <w:r w:rsidR="00664AA7" w:rsidRPr="00DC515F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</w:rPr>
        <w:t>тыс. рублей</w:t>
      </w:r>
      <w:r w:rsidR="00E35612" w:rsidRPr="00DC515F">
        <w:rPr>
          <w:rFonts w:ascii="Times New Roman" w:hAnsi="Times New Roman"/>
          <w:bCs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100"/>
        <w:gridCol w:w="1444"/>
        <w:gridCol w:w="1240"/>
        <w:gridCol w:w="1176"/>
        <w:gridCol w:w="1120"/>
      </w:tblGrid>
      <w:tr w:rsidR="00694743" w:rsidRPr="00DC515F" w:rsidTr="00EC487D">
        <w:trPr>
          <w:trHeight w:val="195"/>
        </w:trPr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26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85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8518A5"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4B6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Отклонения,</w:t>
            </w:r>
          </w:p>
          <w:p w:rsidR="00E35612" w:rsidRPr="00DC515F" w:rsidRDefault="00E35612" w:rsidP="004B6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(гр.3-гр.2)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E35612" w:rsidP="00E35612">
            <w:pPr>
              <w:spacing w:after="0" w:line="240" w:lineRule="auto"/>
              <w:ind w:left="-105" w:right="-108" w:firstLine="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Исполнение,     %</w:t>
            </w:r>
          </w:p>
        </w:tc>
      </w:tr>
      <w:tr w:rsidR="00694743" w:rsidRPr="00DC515F" w:rsidTr="00EC487D">
        <w:trPr>
          <w:trHeight w:val="653"/>
        </w:trPr>
        <w:tc>
          <w:tcPr>
            <w:tcW w:w="510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Утвержденные плановые назначения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E35612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Кассовое исполнение                    </w:t>
            </w:r>
          </w:p>
        </w:tc>
        <w:tc>
          <w:tcPr>
            <w:tcW w:w="11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5612" w:rsidRPr="00DC515F" w:rsidRDefault="00E35612" w:rsidP="004B6F3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E35612" w:rsidP="00E3561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94743" w:rsidRPr="00DC515F" w:rsidTr="00EC487D">
        <w:trPr>
          <w:trHeight w:val="288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876F74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694743" w:rsidRPr="00DC515F" w:rsidTr="00EC487D">
        <w:trPr>
          <w:trHeight w:val="436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4B6F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муниципальной собственностью муниципального образования «Нерюнгринский район» на 2021-2025 годы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8518A5" w:rsidP="008518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305 905,00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278 080,30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AF4435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-27 824,70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90,9</w:t>
            </w:r>
          </w:p>
        </w:tc>
      </w:tr>
      <w:tr w:rsidR="00694743" w:rsidRPr="00DC515F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1.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«Капитальный ремонт общего имущества многоквартирных домов (ФКР)»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2 393,80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87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2 393,4</w:t>
            </w:r>
            <w:r w:rsidR="00876F74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AF4435" w:rsidP="0087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</w:t>
            </w:r>
            <w:r w:rsidR="00876F74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94743" w:rsidRPr="00DC515F" w:rsidTr="00EC487D">
        <w:trPr>
          <w:trHeight w:val="288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4B6F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2.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«Управление программой»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2 760,80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87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1 665,6</w:t>
            </w:r>
            <w:r w:rsidR="00876F74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876F74" w:rsidP="0087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-1 095,18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60,3</w:t>
            </w:r>
          </w:p>
        </w:tc>
      </w:tr>
      <w:tr w:rsidR="00694743" w:rsidRPr="00DC515F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3.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«Расходы на обеспечение деятельности (оказание услуг) муниципальных учреждений»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87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30 871,4</w:t>
            </w:r>
            <w:r w:rsidR="00876F74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87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27 155,0</w:t>
            </w:r>
            <w:r w:rsidR="00876F74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AF4435" w:rsidP="00876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-3 716,3</w:t>
            </w:r>
            <w:r w:rsidR="00876F74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88,0</w:t>
            </w:r>
          </w:p>
        </w:tc>
      </w:tr>
      <w:tr w:rsidR="00694743" w:rsidRPr="00DC515F" w:rsidTr="00EC487D">
        <w:trPr>
          <w:trHeight w:val="288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4.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«Развитие системы управления недвижимостью» 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EC4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268 501,30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245 559,20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AF4435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-22 942,10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ED17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91,5</w:t>
            </w:r>
          </w:p>
        </w:tc>
      </w:tr>
      <w:tr w:rsidR="00694743" w:rsidRPr="00DC515F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1.  «Управление и содержание муниципального имущества»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44 831,90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447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36 291,60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AF4435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-8 540,30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A3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</w:tr>
      <w:tr w:rsidR="00694743" w:rsidRPr="00DC515F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2.  «Учет и мониторинг муниципальной собственности»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02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633,</w:t>
            </w:r>
            <w:r w:rsidR="00024D65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AF4435" w:rsidP="00024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-3,9</w:t>
            </w:r>
            <w:r w:rsidR="00024D65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99,4</w:t>
            </w:r>
          </w:p>
        </w:tc>
      </w:tr>
      <w:tr w:rsidR="00694743" w:rsidRPr="00DC515F" w:rsidTr="00EC487D">
        <w:trPr>
          <w:trHeight w:val="693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3. «Увеличение уставного фонда предприятий, учредителем которых является КЗиИО, внесение безвозмездных вкладов в АО»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665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13 515,60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AF4435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13 515,60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AF4435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E35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94743" w:rsidRPr="00DC515F" w:rsidTr="00EC487D">
        <w:trPr>
          <w:trHeight w:val="295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27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4. «</w:t>
            </w:r>
            <w:r w:rsidR="00AF4435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Субсидия на реализацию мероприятия "Реконструкция сооружений водопроводно-канализ</w:t>
            </w:r>
            <w:r w:rsidR="00DC7676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ационного хозяйства г. Нерюнгри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24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164 449,</w:t>
            </w:r>
            <w:r w:rsidR="00240500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2405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164 449,</w:t>
            </w:r>
            <w:r w:rsidR="00240500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DC7676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DB79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DC7676" w:rsidRPr="00DC515F" w:rsidTr="00EC487D">
        <w:trPr>
          <w:trHeight w:val="48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DC76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 № 5. «Приобретение специализированной техники»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FB7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6 378,20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6 346,30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76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-31,90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99,5</w:t>
            </w:r>
          </w:p>
        </w:tc>
      </w:tr>
      <w:tr w:rsidR="00DC7676" w:rsidRPr="00DC515F" w:rsidTr="00EC487D">
        <w:trPr>
          <w:trHeight w:val="48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DC76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 № 6. «Приобретение специализированной техники»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FB7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31 956,00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17 590,00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76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-14 366,00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55,0</w:t>
            </w:r>
          </w:p>
        </w:tc>
      </w:tr>
      <w:tr w:rsidR="00DC7676" w:rsidRPr="00DC515F" w:rsidTr="00EC487D">
        <w:trPr>
          <w:trHeight w:val="48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DC767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Мероприятие № 7. «Комплексные кадастровые работы»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FB7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6 732,30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6 732,30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676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676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694743" w:rsidRPr="00DC515F" w:rsidTr="00EC487D">
        <w:trPr>
          <w:trHeight w:val="483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Подпрограмма 5.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«Развитие системы управления земельными ресурсами»  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FB75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1 377,70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91767C" w:rsidP="009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1 306</w:t>
            </w:r>
            <w:r w:rsidR="00DC7676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</w:t>
            </w: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DC7676" w:rsidP="009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-70,7</w:t>
            </w:r>
            <w:r w:rsidR="0091767C"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94,9</w:t>
            </w:r>
          </w:p>
        </w:tc>
      </w:tr>
      <w:tr w:rsidR="00694743" w:rsidRPr="00DC515F" w:rsidTr="00E255EB">
        <w:trPr>
          <w:trHeight w:val="336"/>
        </w:trPr>
        <w:tc>
          <w:tcPr>
            <w:tcW w:w="5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27402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Мероприятие № 1. «Кадастровые работы»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50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748,20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91767C" w:rsidP="009176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677,44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91767C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-70,76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</w:tr>
      <w:tr w:rsidR="00694743" w:rsidRPr="00DC515F" w:rsidTr="00EC487D">
        <w:trPr>
          <w:trHeight w:val="492"/>
        </w:trPr>
        <w:tc>
          <w:tcPr>
            <w:tcW w:w="5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5612" w:rsidRPr="00DC515F" w:rsidRDefault="00E35612" w:rsidP="00A413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Мероприятие № 2. «Ликвидация несанкционированных свалок и рекультивация земельных участков»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612" w:rsidRPr="00DC515F" w:rsidRDefault="00DC7676" w:rsidP="00815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5612" w:rsidRPr="00DC515F" w:rsidRDefault="00DC7676" w:rsidP="00A41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8D0848" w:rsidRPr="00DC515F" w:rsidRDefault="001D5C5F" w:rsidP="00952CAE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 </w:t>
      </w:r>
    </w:p>
    <w:p w:rsidR="00694743" w:rsidRPr="00DC515F" w:rsidRDefault="00247CA2" w:rsidP="00694743">
      <w:pPr>
        <w:tabs>
          <w:tab w:val="left" w:pos="8469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Как видно из данных, приведенных в таблице, </w:t>
      </w:r>
      <w:r w:rsidR="00A72E20" w:rsidRPr="00DC515F">
        <w:rPr>
          <w:rFonts w:ascii="Times New Roman" w:hAnsi="Times New Roman"/>
          <w:bCs/>
          <w:sz w:val="24"/>
          <w:szCs w:val="24"/>
        </w:rPr>
        <w:t>неисполнение Программы</w:t>
      </w:r>
      <w:r w:rsidR="008D0848" w:rsidRPr="00DC515F">
        <w:rPr>
          <w:rFonts w:ascii="Times New Roman" w:hAnsi="Times New Roman"/>
          <w:bCs/>
          <w:sz w:val="24"/>
          <w:szCs w:val="24"/>
        </w:rPr>
        <w:t xml:space="preserve"> составило </w:t>
      </w:r>
      <w:r w:rsidR="004D6313" w:rsidRPr="00DC515F">
        <w:rPr>
          <w:rFonts w:ascii="Times New Roman" w:hAnsi="Times New Roman"/>
          <w:bCs/>
          <w:sz w:val="24"/>
          <w:szCs w:val="24"/>
        </w:rPr>
        <w:t xml:space="preserve">         </w:t>
      </w:r>
      <w:r w:rsidR="00876F74" w:rsidRPr="00DC515F">
        <w:rPr>
          <w:rFonts w:ascii="Times New Roman" w:hAnsi="Times New Roman"/>
          <w:bCs/>
          <w:sz w:val="24"/>
          <w:szCs w:val="24"/>
        </w:rPr>
        <w:t>278 080,30</w:t>
      </w:r>
      <w:r w:rsidR="00694743" w:rsidRPr="00DC515F">
        <w:rPr>
          <w:rFonts w:ascii="Times New Roman" w:hAnsi="Times New Roman"/>
          <w:bCs/>
          <w:sz w:val="24"/>
          <w:szCs w:val="24"/>
        </w:rPr>
        <w:t xml:space="preserve"> тыс. рублей. </w:t>
      </w:r>
      <w:r w:rsidR="008D0848"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694743" w:rsidRPr="00DC515F">
        <w:rPr>
          <w:rFonts w:ascii="Times New Roman" w:hAnsi="Times New Roman"/>
          <w:bCs/>
          <w:sz w:val="24"/>
          <w:szCs w:val="24"/>
        </w:rPr>
        <w:t xml:space="preserve">Наибольший удельный вес отклонений наблюдается по следующим направлениям Программы: </w:t>
      </w:r>
    </w:p>
    <w:p w:rsidR="00332865" w:rsidRPr="00DC515F" w:rsidRDefault="00EC24BD" w:rsidP="00332865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- </w:t>
      </w: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1. </w:t>
      </w:r>
      <w:r w:rsidR="008B03F3" w:rsidRPr="00DC515F">
        <w:rPr>
          <w:rFonts w:ascii="Times New Roman" w:eastAsia="Times New Roman" w:hAnsi="Times New Roman"/>
          <w:sz w:val="24"/>
          <w:szCs w:val="24"/>
          <w:lang w:eastAsia="ru-RU"/>
        </w:rPr>
        <w:t>«Управление и содержание муниципальным имуществом»</w:t>
      </w:r>
      <w:r w:rsidRPr="00DC515F">
        <w:rPr>
          <w:rFonts w:ascii="Times New Roman" w:hAnsi="Times New Roman"/>
          <w:bCs/>
          <w:sz w:val="24"/>
          <w:szCs w:val="24"/>
        </w:rPr>
        <w:t>, неисполнение составило</w:t>
      </w:r>
      <w:r w:rsidR="008B03F3"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876F74" w:rsidRPr="00DC515F">
        <w:rPr>
          <w:rFonts w:ascii="Times New Roman" w:hAnsi="Times New Roman"/>
          <w:bCs/>
          <w:sz w:val="24"/>
          <w:szCs w:val="24"/>
        </w:rPr>
        <w:t xml:space="preserve">8 540,30 </w:t>
      </w:r>
      <w:r w:rsidR="008B03F3" w:rsidRPr="00DC515F">
        <w:rPr>
          <w:rFonts w:ascii="Times New Roman" w:hAnsi="Times New Roman"/>
          <w:bCs/>
          <w:sz w:val="24"/>
          <w:szCs w:val="24"/>
        </w:rPr>
        <w:t>тыс. рублей</w:t>
      </w:r>
      <w:r w:rsidR="00BD1143" w:rsidRPr="00DC515F">
        <w:rPr>
          <w:rFonts w:ascii="Times New Roman" w:hAnsi="Times New Roman"/>
          <w:bCs/>
          <w:sz w:val="24"/>
          <w:szCs w:val="24"/>
        </w:rPr>
        <w:t>,</w:t>
      </w:r>
      <w:r w:rsidR="00374D41"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DF366F" w:rsidRPr="00DC515F">
        <w:rPr>
          <w:rFonts w:ascii="Times New Roman" w:hAnsi="Times New Roman"/>
          <w:bCs/>
          <w:sz w:val="24"/>
          <w:szCs w:val="24"/>
        </w:rPr>
        <w:t xml:space="preserve">в том числе: </w:t>
      </w:r>
      <w:r w:rsidR="00032D8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988,70</w:t>
      </w:r>
      <w:r w:rsidR="00D762CF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 – экономи</w:t>
      </w:r>
      <w:r w:rsidR="00B15F6C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я средств </w:t>
      </w:r>
      <w:r w:rsidR="00D762CF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 коммунальным </w:t>
      </w:r>
      <w:r w:rsidR="00B15F6C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платежам </w:t>
      </w:r>
      <w:r w:rsidR="00BD1143" w:rsidRPr="00DC515F">
        <w:rPr>
          <w:rFonts w:ascii="Times New Roman" w:hAnsi="Times New Roman"/>
          <w:bCs/>
          <w:spacing w:val="3"/>
          <w:sz w:val="24"/>
          <w:szCs w:val="24"/>
        </w:rPr>
        <w:t>в связи с уменьшением объемов потребления коммунальных услуг</w:t>
      </w:r>
      <w:r w:rsidR="00BD114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рамках заключенных договоров с ресурсоснабжающими организациями</w:t>
      </w:r>
      <w:r w:rsidR="00032D8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оплата за коммунальные услуги произведена по факту потребления</w:t>
      </w:r>
      <w:r w:rsidR="00D762CF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="00BD114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D90364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7 222,21</w:t>
      </w:r>
      <w:r w:rsidR="00BD114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 – в связи с </w:t>
      </w:r>
      <w:r w:rsidR="00D90364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расторжением</w:t>
      </w:r>
      <w:r w:rsidR="00BD114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муниципального контракта</w:t>
      </w:r>
      <w:r w:rsidR="00BD1143" w:rsidRPr="00DC515F">
        <w:t xml:space="preserve"> </w:t>
      </w:r>
      <w:r w:rsidR="00D90364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проведение ремонтных работ в нежилых помещениях по адресу: ул. Дружбы Народов,29 (невыполнение обязательств подрядчиком)</w:t>
      </w:r>
      <w:r w:rsidR="00BD114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  <w:r w:rsidR="00FA5361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180,91 тыс. рублей - экономия образовалась по строительному контролю по фактически выставленным счетам по объектам от МУП «Службой Заказчика»;</w:t>
      </w:r>
      <w:r w:rsidR="00BD114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FA5361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27,06</w:t>
      </w:r>
      <w:r w:rsidR="00332865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 - </w:t>
      </w:r>
      <w:r w:rsidR="00FA5361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экономия в связи с несвоевременной поставкой 2-х автобусов по МК № 0816300017022000179 от 22.10.2022 г., ожидаемый срок поставки - март 2023 г.</w:t>
      </w:r>
      <w:r w:rsidR="00332865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r w:rsidR="00D90364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15,21</w:t>
      </w:r>
      <w:r w:rsidR="00332865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тыс. рублей –  </w:t>
      </w:r>
      <w:r w:rsidR="00D90364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средст</w:t>
      </w:r>
      <w:r w:rsidR="00332865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</w:t>
      </w:r>
      <w:r w:rsidR="00D90364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а, предусмотренные на страхование автобусов (ожидаемый срок поставки автобусов - март 2023 года)</w:t>
      </w:r>
      <w:r w:rsidR="00332865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; </w:t>
      </w:r>
      <w:r w:rsidR="00032D83" w:rsidRPr="00DC515F">
        <w:rPr>
          <w:rFonts w:ascii="Times New Roman" w:hAnsi="Times New Roman"/>
          <w:bCs/>
          <w:spacing w:val="3"/>
          <w:sz w:val="24"/>
          <w:szCs w:val="24"/>
        </w:rPr>
        <w:t>106,</w:t>
      </w:r>
      <w:r w:rsidR="00024D65" w:rsidRPr="00DC515F">
        <w:rPr>
          <w:rFonts w:ascii="Times New Roman" w:hAnsi="Times New Roman"/>
          <w:bCs/>
          <w:spacing w:val="3"/>
          <w:sz w:val="24"/>
          <w:szCs w:val="24"/>
        </w:rPr>
        <w:t>21</w:t>
      </w:r>
      <w:r w:rsidR="00032D83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="00332865" w:rsidRPr="00DC515F">
        <w:rPr>
          <w:rFonts w:ascii="Times New Roman" w:hAnsi="Times New Roman"/>
          <w:bCs/>
          <w:spacing w:val="3"/>
          <w:sz w:val="24"/>
          <w:szCs w:val="24"/>
        </w:rPr>
        <w:t>тыс. рублей - экономия средств по итогам проведения открытых аукционов в результате снижения начальной максимальной цены контрактов (</w:t>
      </w:r>
      <w:r w:rsidR="00032D83" w:rsidRPr="00DC515F">
        <w:rPr>
          <w:rFonts w:ascii="Times New Roman" w:hAnsi="Times New Roman"/>
          <w:bCs/>
          <w:spacing w:val="3"/>
          <w:sz w:val="24"/>
          <w:szCs w:val="24"/>
        </w:rPr>
        <w:t>МК № 0816900017022000169 на выполнение работ по текущему ремонту помещений 1 этажа ул. Чурапчинская д. 7</w:t>
      </w:r>
      <w:r w:rsidR="00332865" w:rsidRPr="00DC515F">
        <w:rPr>
          <w:rFonts w:ascii="Times New Roman" w:hAnsi="Times New Roman"/>
          <w:bCs/>
          <w:spacing w:val="3"/>
          <w:sz w:val="24"/>
          <w:szCs w:val="24"/>
        </w:rPr>
        <w:t>).</w:t>
      </w:r>
    </w:p>
    <w:p w:rsidR="00BF2CF7" w:rsidRPr="00DC515F" w:rsidRDefault="00ED7281" w:rsidP="00BF2CF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- </w:t>
      </w: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2. «</w:t>
      </w:r>
      <w:r w:rsidR="00B210D3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и мониторинг муниципальной собственности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C515F">
        <w:rPr>
          <w:rFonts w:ascii="Times New Roman" w:hAnsi="Times New Roman"/>
          <w:bCs/>
          <w:sz w:val="24"/>
          <w:szCs w:val="24"/>
        </w:rPr>
        <w:t xml:space="preserve">, неисполнение составило </w:t>
      </w:r>
      <w:r w:rsidR="00024D65" w:rsidRPr="00DC515F">
        <w:rPr>
          <w:rFonts w:ascii="Times New Roman" w:hAnsi="Times New Roman"/>
          <w:bCs/>
          <w:sz w:val="24"/>
          <w:szCs w:val="24"/>
        </w:rPr>
        <w:t>3,96</w:t>
      </w:r>
      <w:r w:rsidRPr="00DC515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024D65" w:rsidRPr="00DC515F">
        <w:rPr>
          <w:rFonts w:ascii="Times New Roman" w:hAnsi="Times New Roman"/>
          <w:bCs/>
          <w:sz w:val="24"/>
          <w:szCs w:val="24"/>
        </w:rPr>
        <w:t xml:space="preserve"> – экономия по оплате НДС от реализации </w:t>
      </w:r>
      <w:r w:rsidR="00411E5D"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024D65" w:rsidRPr="00DC515F">
        <w:rPr>
          <w:rFonts w:ascii="Times New Roman" w:hAnsi="Times New Roman"/>
          <w:bCs/>
          <w:sz w:val="24"/>
          <w:szCs w:val="24"/>
        </w:rPr>
        <w:t xml:space="preserve"> муниципального имущества физическим лицам по фактически начисленной сумме</w:t>
      </w:r>
      <w:r w:rsidR="00BF2CF7" w:rsidRPr="00DC515F">
        <w:rPr>
          <w:rFonts w:ascii="Times New Roman" w:hAnsi="Times New Roman"/>
          <w:bCs/>
          <w:sz w:val="24"/>
          <w:szCs w:val="24"/>
        </w:rPr>
        <w:t xml:space="preserve">. </w:t>
      </w:r>
    </w:p>
    <w:p w:rsidR="005A35B3" w:rsidRPr="00DC515F" w:rsidRDefault="00D34AB8" w:rsidP="005A35B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- </w:t>
      </w: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</w:t>
      </w:r>
      <w:r w:rsidR="005A35B3" w:rsidRPr="00DC51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. «</w:t>
      </w:r>
      <w:r w:rsidR="005A35B3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 специализированной техники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C515F">
        <w:rPr>
          <w:rFonts w:ascii="Times New Roman" w:hAnsi="Times New Roman"/>
          <w:bCs/>
          <w:sz w:val="24"/>
          <w:szCs w:val="24"/>
        </w:rPr>
        <w:t xml:space="preserve">, неисполнение в сумме </w:t>
      </w:r>
      <w:r w:rsidR="005A35B3" w:rsidRPr="00DC515F">
        <w:rPr>
          <w:rFonts w:ascii="Times New Roman" w:hAnsi="Times New Roman"/>
          <w:bCs/>
          <w:sz w:val="24"/>
          <w:szCs w:val="24"/>
        </w:rPr>
        <w:t>31,90</w:t>
      </w:r>
      <w:r w:rsidRPr="00DC515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="00A0296B" w:rsidRPr="00DC515F">
        <w:rPr>
          <w:rFonts w:ascii="Times New Roman" w:hAnsi="Times New Roman"/>
          <w:bCs/>
          <w:sz w:val="24"/>
          <w:szCs w:val="24"/>
        </w:rPr>
        <w:t xml:space="preserve">остаток средств </w:t>
      </w:r>
      <w:r w:rsidR="005A35B3" w:rsidRPr="00DC515F">
        <w:rPr>
          <w:rFonts w:ascii="Times New Roman" w:hAnsi="Times New Roman"/>
          <w:bCs/>
          <w:sz w:val="24"/>
          <w:szCs w:val="24"/>
        </w:rPr>
        <w:t>по поставке мусоровозов</w:t>
      </w:r>
      <w:r w:rsidR="005A35B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5A35B3" w:rsidRPr="00DC515F" w:rsidRDefault="00814A68" w:rsidP="005A35B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- </w:t>
      </w: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4.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Мероприятие № </w:t>
      </w:r>
      <w:r w:rsidR="005A35B3" w:rsidRPr="00DC515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837D2" w:rsidRPr="00DC51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A35B3" w:rsidRPr="00DC515F">
        <w:rPr>
          <w:rFonts w:ascii="Times New Roman" w:eastAsia="Times New Roman" w:hAnsi="Times New Roman"/>
          <w:sz w:val="24"/>
          <w:szCs w:val="24"/>
          <w:lang w:eastAsia="ru-RU"/>
        </w:rPr>
        <w:t>Приобретение пассажирских автобусов</w:t>
      </w:r>
      <w:r w:rsidR="00A837D2" w:rsidRPr="00DC515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C515F">
        <w:rPr>
          <w:rFonts w:ascii="Times New Roman" w:hAnsi="Times New Roman"/>
          <w:bCs/>
          <w:sz w:val="24"/>
          <w:szCs w:val="24"/>
        </w:rPr>
        <w:t xml:space="preserve">, неисполнение в сумме </w:t>
      </w:r>
      <w:r w:rsidR="005A35B3" w:rsidRPr="00DC515F">
        <w:rPr>
          <w:rFonts w:ascii="Times New Roman" w:hAnsi="Times New Roman"/>
          <w:bCs/>
          <w:sz w:val="24"/>
          <w:szCs w:val="24"/>
        </w:rPr>
        <w:t>14 366,00</w:t>
      </w:r>
      <w:r w:rsidRPr="00DC515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964E18"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5A35B3" w:rsidRPr="00DC515F">
        <w:rPr>
          <w:rFonts w:ascii="Times New Roman" w:hAnsi="Times New Roman"/>
          <w:bCs/>
          <w:sz w:val="24"/>
          <w:szCs w:val="24"/>
        </w:rPr>
        <w:t>–</w:t>
      </w:r>
      <w:r w:rsidR="001649C9"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5A35B3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экономия в связи с неисполнением (до 15.12.2022 г.) МК № 0816300017022000179 от 22.10.2022 г. по причине несвоевременной поставкой 2-х автобусов в связи с высокой загруженностью производства на заводе-изготовителе, ожидаемый срок поставки - март 2023 г.;</w:t>
      </w:r>
    </w:p>
    <w:p w:rsidR="00AB0615" w:rsidRPr="00DC515F" w:rsidRDefault="00AB0615" w:rsidP="00AB06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- </w:t>
      </w: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3.</w:t>
      </w:r>
      <w:r w:rsidRPr="00DC515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A0296B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Расходы на обеспечение деятельности (оказание услуг) муниципальных учреждений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</w:t>
      </w:r>
      <w:r w:rsidRPr="00DC515F">
        <w:rPr>
          <w:rFonts w:ascii="Times New Roman" w:hAnsi="Times New Roman"/>
          <w:bCs/>
          <w:sz w:val="24"/>
          <w:szCs w:val="24"/>
        </w:rPr>
        <w:t xml:space="preserve">неисполнение составило </w:t>
      </w:r>
      <w:r w:rsidR="00A0296B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3 716,37 </w:t>
      </w:r>
      <w:r w:rsidRPr="00DC515F">
        <w:rPr>
          <w:rFonts w:ascii="Times New Roman" w:hAnsi="Times New Roman"/>
          <w:bCs/>
          <w:sz w:val="24"/>
          <w:szCs w:val="24"/>
        </w:rPr>
        <w:t>тыс. рублей</w:t>
      </w:r>
      <w:r w:rsidR="00965CC1" w:rsidRPr="00DC515F">
        <w:rPr>
          <w:rFonts w:ascii="Times New Roman" w:hAnsi="Times New Roman"/>
          <w:bCs/>
          <w:sz w:val="24"/>
          <w:szCs w:val="24"/>
        </w:rPr>
        <w:t>, в том числе:</w:t>
      </w:r>
      <w:r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41213F" w:rsidRPr="00DC515F">
        <w:rPr>
          <w:rFonts w:ascii="Times New Roman" w:eastAsiaTheme="minorEastAsia" w:hAnsi="Times New Roman"/>
          <w:sz w:val="24"/>
          <w:szCs w:val="24"/>
        </w:rPr>
        <w:t xml:space="preserve">3 413,91 тыс. рублей - экономия </w:t>
      </w:r>
      <w:r w:rsidR="0041213F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труда</w:t>
      </w:r>
      <w:r w:rsidR="0041213F" w:rsidRPr="00DC515F">
        <w:rPr>
          <w:rFonts w:ascii="Times New Roman" w:eastAsiaTheme="minorEastAsia" w:hAnsi="Times New Roman"/>
          <w:sz w:val="24"/>
          <w:szCs w:val="24"/>
        </w:rPr>
        <w:t xml:space="preserve"> (</w:t>
      </w:r>
      <w:r w:rsidR="0041213F" w:rsidRPr="00DC515F">
        <w:rPr>
          <w:rFonts w:ascii="Times New Roman" w:hAnsi="Times New Roman"/>
          <w:bCs/>
          <w:sz w:val="24"/>
          <w:szCs w:val="24"/>
        </w:rPr>
        <w:t>н</w:t>
      </w:r>
      <w:r w:rsidR="0041213F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ачислений на выплаты по оплате труда)</w:t>
      </w:r>
      <w:r w:rsidR="0041213F" w:rsidRPr="00DC515F">
        <w:rPr>
          <w:rFonts w:ascii="Times New Roman" w:eastAsiaTheme="minorEastAsia" w:hAnsi="Times New Roman"/>
          <w:sz w:val="24"/>
          <w:szCs w:val="24"/>
        </w:rPr>
        <w:t xml:space="preserve"> за счет введения проектного отдела с марта 2022 года, фактически отдел укомплектован с 1 июня, с наличием в течении года вакантных ставок; </w:t>
      </w:r>
      <w:r w:rsidR="0041213F" w:rsidRPr="00DC515F">
        <w:rPr>
          <w:rFonts w:ascii="Times New Roman" w:hAnsi="Times New Roman"/>
          <w:bCs/>
          <w:sz w:val="24"/>
          <w:szCs w:val="24"/>
        </w:rPr>
        <w:t>259,02</w:t>
      </w:r>
      <w:r w:rsidR="00965CC1" w:rsidRPr="00DC515F">
        <w:rPr>
          <w:rFonts w:ascii="Times New Roman" w:hAnsi="Times New Roman"/>
          <w:bCs/>
          <w:sz w:val="24"/>
          <w:szCs w:val="24"/>
        </w:rPr>
        <w:t xml:space="preserve"> тыс. рублей – </w:t>
      </w:r>
      <w:r w:rsidR="00972984" w:rsidRPr="00DC515F">
        <w:rPr>
          <w:rFonts w:ascii="Times New Roman" w:hAnsi="Times New Roman"/>
          <w:bCs/>
          <w:sz w:val="24"/>
          <w:szCs w:val="24"/>
        </w:rPr>
        <w:t xml:space="preserve">экономия средств на </w:t>
      </w:r>
      <w:r w:rsidR="0041213F" w:rsidRPr="00DC515F">
        <w:rPr>
          <w:rFonts w:ascii="Times New Roman" w:hAnsi="Times New Roman"/>
          <w:bCs/>
          <w:sz w:val="24"/>
          <w:szCs w:val="24"/>
        </w:rPr>
        <w:t>оплат</w:t>
      </w:r>
      <w:r w:rsidR="00972984" w:rsidRPr="00DC515F">
        <w:rPr>
          <w:rFonts w:ascii="Times New Roman" w:hAnsi="Times New Roman"/>
          <w:bCs/>
          <w:sz w:val="24"/>
          <w:szCs w:val="24"/>
        </w:rPr>
        <w:t>у</w:t>
      </w:r>
      <w:r w:rsidR="0041213F" w:rsidRPr="00DC515F">
        <w:rPr>
          <w:rFonts w:ascii="Times New Roman" w:hAnsi="Times New Roman"/>
          <w:bCs/>
          <w:sz w:val="24"/>
          <w:szCs w:val="24"/>
        </w:rPr>
        <w:t xml:space="preserve"> проезда в отпуск сотрудников</w:t>
      </w:r>
      <w:r w:rsidR="00965CC1" w:rsidRPr="00DC515F">
        <w:rPr>
          <w:rFonts w:ascii="Times New Roman" w:hAnsi="Times New Roman"/>
          <w:bCs/>
          <w:sz w:val="24"/>
          <w:szCs w:val="24"/>
        </w:rPr>
        <w:t xml:space="preserve"> (</w:t>
      </w:r>
      <w:r w:rsidR="0041213F" w:rsidRPr="00DC515F">
        <w:rPr>
          <w:rFonts w:ascii="Times New Roman" w:hAnsi="Times New Roman"/>
          <w:bCs/>
          <w:sz w:val="24"/>
          <w:szCs w:val="24"/>
        </w:rPr>
        <w:t>за счет приобретения субсидированных билетов</w:t>
      </w:r>
      <w:r w:rsidR="00965CC1" w:rsidRPr="00DC515F">
        <w:rPr>
          <w:rFonts w:ascii="Times New Roman" w:hAnsi="Times New Roman"/>
          <w:bCs/>
          <w:sz w:val="24"/>
          <w:szCs w:val="24"/>
        </w:rPr>
        <w:t>)</w:t>
      </w:r>
      <w:r w:rsidR="00730638" w:rsidRPr="00DC515F">
        <w:rPr>
          <w:rFonts w:ascii="Times New Roman" w:hAnsi="Times New Roman"/>
          <w:bCs/>
          <w:sz w:val="24"/>
          <w:szCs w:val="24"/>
        </w:rPr>
        <w:t xml:space="preserve">; </w:t>
      </w:r>
      <w:r w:rsidR="0041213F" w:rsidRPr="00DC515F">
        <w:rPr>
          <w:rFonts w:ascii="Times New Roman" w:hAnsi="Times New Roman"/>
          <w:bCs/>
          <w:sz w:val="24"/>
          <w:szCs w:val="24"/>
        </w:rPr>
        <w:t>9,</w:t>
      </w:r>
      <w:r w:rsidR="00972984" w:rsidRPr="00DC515F">
        <w:rPr>
          <w:rFonts w:ascii="Times New Roman" w:hAnsi="Times New Roman"/>
          <w:bCs/>
          <w:sz w:val="24"/>
          <w:szCs w:val="24"/>
        </w:rPr>
        <w:t>21</w:t>
      </w:r>
      <w:r w:rsidR="0041213F" w:rsidRPr="00DC515F">
        <w:rPr>
          <w:rFonts w:ascii="Times New Roman" w:hAnsi="Times New Roman"/>
          <w:bCs/>
          <w:sz w:val="24"/>
          <w:szCs w:val="24"/>
        </w:rPr>
        <w:t xml:space="preserve"> тыс. рублей - </w:t>
      </w:r>
      <w:r w:rsidR="00972984" w:rsidRPr="00DC515F">
        <w:rPr>
          <w:rFonts w:ascii="Times New Roman" w:hAnsi="Times New Roman"/>
          <w:bCs/>
          <w:sz w:val="24"/>
          <w:szCs w:val="24"/>
        </w:rPr>
        <w:t xml:space="preserve">экономия средств на оплату </w:t>
      </w:r>
      <w:r w:rsidR="0041213F" w:rsidRPr="00DC515F">
        <w:rPr>
          <w:rFonts w:ascii="Times New Roman" w:hAnsi="Times New Roman"/>
          <w:bCs/>
          <w:sz w:val="24"/>
          <w:szCs w:val="24"/>
        </w:rPr>
        <w:t xml:space="preserve">пособия за первые 3 дня временной нетрудоспособности за счет средств работодателя;  </w:t>
      </w:r>
      <w:r w:rsidR="00972984" w:rsidRPr="00DC515F">
        <w:rPr>
          <w:rFonts w:ascii="Times New Roman" w:eastAsiaTheme="minorEastAsia" w:hAnsi="Times New Roman"/>
          <w:sz w:val="24"/>
          <w:szCs w:val="24"/>
        </w:rPr>
        <w:t>32,33</w:t>
      </w:r>
      <w:r w:rsidR="00965CC1" w:rsidRPr="00DC515F">
        <w:rPr>
          <w:rFonts w:ascii="Times New Roman" w:eastAsiaTheme="minorEastAsia" w:hAnsi="Times New Roman"/>
          <w:sz w:val="24"/>
          <w:szCs w:val="24"/>
        </w:rPr>
        <w:t xml:space="preserve"> тыс. рублей - </w:t>
      </w:r>
      <w:r w:rsidR="00972984" w:rsidRPr="00DC515F">
        <w:rPr>
          <w:rFonts w:ascii="Times New Roman" w:eastAsiaTheme="minorEastAsia" w:hAnsi="Times New Roman"/>
          <w:sz w:val="24"/>
          <w:szCs w:val="24"/>
        </w:rPr>
        <w:t>экономия средств на оплату услуг связи образовалась при переходе  на IP-телефонию за счет снижения тарифа на оплату услуг</w:t>
      </w:r>
      <w:r w:rsidR="00965CC1" w:rsidRPr="00DC515F">
        <w:rPr>
          <w:rFonts w:ascii="Times New Roman" w:eastAsiaTheme="minorEastAsia" w:hAnsi="Times New Roman"/>
          <w:sz w:val="24"/>
          <w:szCs w:val="24"/>
        </w:rPr>
        <w:t>;</w:t>
      </w:r>
      <w:r w:rsidR="00730638" w:rsidRPr="00DC515F">
        <w:t xml:space="preserve"> </w:t>
      </w:r>
      <w:r w:rsidR="00972984" w:rsidRPr="00DC515F">
        <w:rPr>
          <w:rFonts w:ascii="Times New Roman" w:eastAsiaTheme="minorEastAsia" w:hAnsi="Times New Roman"/>
          <w:sz w:val="24"/>
          <w:szCs w:val="24"/>
        </w:rPr>
        <w:t>1,90</w:t>
      </w:r>
      <w:r w:rsidR="00730638" w:rsidRPr="00DC515F">
        <w:rPr>
          <w:rFonts w:ascii="Times New Roman" w:eastAsiaTheme="minorEastAsia" w:hAnsi="Times New Roman"/>
          <w:sz w:val="24"/>
          <w:szCs w:val="24"/>
        </w:rPr>
        <w:t xml:space="preserve"> тыс. рублей – </w:t>
      </w:r>
      <w:r w:rsidR="00972984" w:rsidRPr="00DC515F">
        <w:rPr>
          <w:rFonts w:ascii="Times New Roman" w:eastAsiaTheme="minorEastAsia" w:hAnsi="Times New Roman"/>
          <w:sz w:val="24"/>
          <w:szCs w:val="24"/>
        </w:rPr>
        <w:t xml:space="preserve">экономия сложилась по фактическим затратам по заключенным контрактам, </w:t>
      </w:r>
      <w:r w:rsidR="00730638" w:rsidRPr="00DC515F">
        <w:rPr>
          <w:rFonts w:ascii="Times New Roman" w:eastAsiaTheme="minorEastAsia" w:hAnsi="Times New Roman"/>
          <w:sz w:val="24"/>
          <w:szCs w:val="24"/>
        </w:rPr>
        <w:t>фактические расходы на работы</w:t>
      </w:r>
      <w:r w:rsidR="00972984" w:rsidRPr="00DC515F">
        <w:rPr>
          <w:rFonts w:ascii="Times New Roman" w:eastAsiaTheme="minorEastAsia" w:hAnsi="Times New Roman"/>
          <w:sz w:val="24"/>
          <w:szCs w:val="24"/>
        </w:rPr>
        <w:t>, услуги меньше запланированных.</w:t>
      </w:r>
    </w:p>
    <w:p w:rsidR="00912A4A" w:rsidRPr="00DC515F" w:rsidRDefault="00AB0615" w:rsidP="00912A4A">
      <w:pPr>
        <w:tabs>
          <w:tab w:val="left" w:pos="846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15F">
        <w:rPr>
          <w:rFonts w:ascii="Times New Roman" w:hAnsi="Times New Roman"/>
          <w:bCs/>
          <w:sz w:val="24"/>
          <w:szCs w:val="24"/>
        </w:rPr>
        <w:t xml:space="preserve">- </w:t>
      </w: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2.</w:t>
      </w:r>
      <w:r w:rsidRPr="00DC515F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50755" w:rsidRPr="00DC515F">
        <w:rPr>
          <w:rFonts w:ascii="Times New Roman" w:eastAsia="Times New Roman" w:hAnsi="Times New Roman"/>
          <w:sz w:val="24"/>
          <w:szCs w:val="24"/>
          <w:lang w:eastAsia="ru-RU"/>
        </w:rPr>
        <w:t>Управление программой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DC515F">
        <w:rPr>
          <w:rFonts w:ascii="Times New Roman" w:hAnsi="Times New Roman"/>
          <w:bCs/>
          <w:sz w:val="24"/>
          <w:szCs w:val="24"/>
        </w:rPr>
        <w:t xml:space="preserve">, неисполнение составило </w:t>
      </w:r>
      <w:r w:rsidR="00912A4A" w:rsidRPr="00DC515F">
        <w:rPr>
          <w:rFonts w:ascii="Times New Roman" w:hAnsi="Times New Roman"/>
          <w:bCs/>
          <w:sz w:val="24"/>
          <w:szCs w:val="24"/>
        </w:rPr>
        <w:t xml:space="preserve">1 095,18 </w:t>
      </w:r>
      <w:r w:rsidRPr="00DC515F">
        <w:rPr>
          <w:rFonts w:ascii="Times New Roman" w:hAnsi="Times New Roman"/>
          <w:bCs/>
          <w:sz w:val="24"/>
          <w:szCs w:val="24"/>
        </w:rPr>
        <w:t>тыс. рублей</w:t>
      </w:r>
      <w:r w:rsidR="00696535" w:rsidRPr="00DC515F">
        <w:rPr>
          <w:rFonts w:ascii="Times New Roman" w:hAnsi="Times New Roman"/>
          <w:bCs/>
          <w:sz w:val="24"/>
          <w:szCs w:val="24"/>
        </w:rPr>
        <w:t>, в том числе:</w:t>
      </w:r>
      <w:r w:rsidRPr="00DC515F">
        <w:rPr>
          <w:rFonts w:ascii="Times New Roman" w:hAnsi="Times New Roman"/>
          <w:bCs/>
          <w:sz w:val="24"/>
          <w:szCs w:val="24"/>
        </w:rPr>
        <w:t xml:space="preserve"> </w:t>
      </w:r>
      <w:r w:rsidR="00912A4A" w:rsidRPr="00DC515F">
        <w:rPr>
          <w:rFonts w:ascii="Times New Roman" w:hAnsi="Times New Roman"/>
          <w:bCs/>
          <w:sz w:val="24"/>
          <w:szCs w:val="24"/>
        </w:rPr>
        <w:t>1 078,89</w:t>
      </w:r>
      <w:r w:rsidR="000C51E7" w:rsidRPr="00DC515F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Pr="00DC515F">
        <w:rPr>
          <w:rFonts w:ascii="Times New Roman" w:hAnsi="Times New Roman"/>
          <w:bCs/>
          <w:sz w:val="24"/>
          <w:szCs w:val="24"/>
        </w:rPr>
        <w:t xml:space="preserve">– </w:t>
      </w:r>
      <w:r w:rsidR="00912A4A" w:rsidRPr="00DC515F">
        <w:rPr>
          <w:rFonts w:ascii="Times New Roman" w:eastAsiaTheme="minorEastAsia" w:hAnsi="Times New Roman"/>
          <w:sz w:val="24"/>
          <w:szCs w:val="24"/>
        </w:rPr>
        <w:t xml:space="preserve">экономия </w:t>
      </w:r>
      <w:r w:rsidR="00912A4A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труда</w:t>
      </w:r>
      <w:r w:rsidR="00912A4A" w:rsidRPr="00DC515F">
        <w:rPr>
          <w:rFonts w:ascii="Times New Roman" w:eastAsiaTheme="minorEastAsia" w:hAnsi="Times New Roman"/>
          <w:sz w:val="24"/>
          <w:szCs w:val="24"/>
        </w:rPr>
        <w:t xml:space="preserve"> (</w:t>
      </w:r>
      <w:r w:rsidR="00912A4A" w:rsidRPr="00DC515F">
        <w:rPr>
          <w:rFonts w:ascii="Times New Roman" w:hAnsi="Times New Roman"/>
          <w:bCs/>
          <w:sz w:val="24"/>
          <w:szCs w:val="24"/>
        </w:rPr>
        <w:t>н</w:t>
      </w:r>
      <w:r w:rsidR="00912A4A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ачислений на выплаты по оплате труда)</w:t>
      </w:r>
      <w:r w:rsidR="00912A4A" w:rsidRPr="00DC515F">
        <w:rPr>
          <w:rFonts w:ascii="Times New Roman" w:eastAsiaTheme="minorEastAsia" w:hAnsi="Times New Roman"/>
          <w:sz w:val="24"/>
          <w:szCs w:val="24"/>
        </w:rPr>
        <w:t xml:space="preserve"> в связи с наличием в течении года вакантных ставок, временной нетрудоспособностью работников;</w:t>
      </w:r>
      <w:r w:rsidR="00912A4A" w:rsidRPr="00DC515F">
        <w:rPr>
          <w:rFonts w:ascii="Times New Roman" w:hAnsi="Times New Roman"/>
          <w:bCs/>
          <w:sz w:val="24"/>
          <w:szCs w:val="24"/>
        </w:rPr>
        <w:t xml:space="preserve"> 9,37 тыс. рублей - экономия средств на оплату пособия за первые 3 дня временной нетрудоспособности за счет средств работодателя; </w:t>
      </w:r>
      <w:r w:rsidR="00912A4A" w:rsidRPr="00DC515F">
        <w:rPr>
          <w:rFonts w:ascii="Times New Roman" w:eastAsiaTheme="minorEastAsia" w:hAnsi="Times New Roman"/>
          <w:sz w:val="24"/>
          <w:szCs w:val="24"/>
        </w:rPr>
        <w:t>6,84 тыс. рублей - экономия средств на оплату услуг связи образовалась при переходе  на IP-телефонию за счет снижения тарифа на оплату услуг;</w:t>
      </w:r>
      <w:r w:rsidR="00912A4A" w:rsidRPr="00DC515F">
        <w:t xml:space="preserve"> </w:t>
      </w:r>
      <w:r w:rsidR="00912A4A" w:rsidRPr="00DC515F">
        <w:rPr>
          <w:rFonts w:ascii="Times New Roman" w:hAnsi="Times New Roman"/>
          <w:sz w:val="24"/>
          <w:szCs w:val="24"/>
        </w:rPr>
        <w:t>0,08</w:t>
      </w:r>
      <w:r w:rsidR="00912A4A" w:rsidRPr="00DC515F">
        <w:rPr>
          <w:rFonts w:ascii="Times New Roman" w:hAnsi="Times New Roman"/>
          <w:bCs/>
          <w:sz w:val="24"/>
          <w:szCs w:val="24"/>
        </w:rPr>
        <w:t xml:space="preserve"> тыс. рублей - экономия сложилась по фактическим затратам по заключенным контрактам.</w:t>
      </w:r>
    </w:p>
    <w:p w:rsidR="006B3D1A" w:rsidRPr="00DC515F" w:rsidRDefault="0091767C" w:rsidP="0091767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C515F"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 w:rsidRPr="00DC515F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 5.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Мероприятие № 1. «Кадастровые работы», </w:t>
      </w:r>
      <w:r w:rsidRPr="00DC515F">
        <w:rPr>
          <w:rFonts w:ascii="Times New Roman" w:hAnsi="Times New Roman"/>
          <w:bCs/>
          <w:sz w:val="24"/>
          <w:szCs w:val="24"/>
        </w:rPr>
        <w:t>неисполнение составило 70,70 тыс. рублей обусловлено неисполнением договорных обязательств в установленный срок ООО «Центр Лесного Проектирования» по разработке проектной документации, выполнение работ - до февраля 2023 г.</w:t>
      </w:r>
    </w:p>
    <w:p w:rsidR="006C3123" w:rsidRPr="00DC515F" w:rsidRDefault="00C72C3C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</w:t>
      </w:r>
      <w:r w:rsidR="0082352F" w:rsidRPr="00DC515F">
        <w:rPr>
          <w:rFonts w:ascii="Times New Roman" w:hAnsi="Times New Roman"/>
          <w:sz w:val="24"/>
          <w:szCs w:val="24"/>
        </w:rPr>
        <w:t>7</w:t>
      </w:r>
      <w:r w:rsidRPr="00DC515F">
        <w:rPr>
          <w:rFonts w:ascii="Times New Roman" w:hAnsi="Times New Roman"/>
          <w:sz w:val="24"/>
          <w:szCs w:val="24"/>
        </w:rPr>
        <w:t>.</w:t>
      </w:r>
      <w:r w:rsidR="0082352F" w:rsidRPr="00DC515F">
        <w:rPr>
          <w:rFonts w:ascii="Times New Roman" w:hAnsi="Times New Roman"/>
          <w:sz w:val="24"/>
          <w:szCs w:val="24"/>
        </w:rPr>
        <w:t>3</w:t>
      </w:r>
      <w:r w:rsidRPr="00DC515F">
        <w:rPr>
          <w:rFonts w:ascii="Times New Roman" w:hAnsi="Times New Roman"/>
          <w:sz w:val="24"/>
          <w:szCs w:val="24"/>
        </w:rPr>
        <w:t xml:space="preserve"> раздела </w:t>
      </w:r>
      <w:r w:rsidRPr="00DC515F">
        <w:rPr>
          <w:rFonts w:ascii="Times New Roman" w:hAnsi="Times New Roman"/>
          <w:sz w:val="24"/>
          <w:szCs w:val="24"/>
          <w:lang w:val="en-US"/>
        </w:rPr>
        <w:t>VI</w:t>
      </w:r>
      <w:r w:rsidR="0082352F" w:rsidRPr="00DC515F">
        <w:rPr>
          <w:rFonts w:ascii="Times New Roman" w:hAnsi="Times New Roman"/>
          <w:sz w:val="24"/>
          <w:szCs w:val="24"/>
          <w:lang w:val="en-US"/>
        </w:rPr>
        <w:t>I</w:t>
      </w:r>
      <w:r w:rsidRPr="00DC515F">
        <w:rPr>
          <w:rFonts w:ascii="Times New Roman" w:hAnsi="Times New Roman"/>
          <w:sz w:val="24"/>
          <w:szCs w:val="24"/>
        </w:rPr>
        <w:t xml:space="preserve"> Порядка </w:t>
      </w:r>
      <w:r w:rsidR="0023545E" w:rsidRPr="00DC515F">
        <w:rPr>
          <w:rFonts w:ascii="Times New Roman" w:eastAsia="Times New Roman" w:hAnsi="Times New Roman"/>
          <w:sz w:val="24"/>
          <w:szCs w:val="24"/>
        </w:rPr>
        <w:t>разработки, утверждения и реализации муниципальных программ муниципального образования «Нерюнгринский район</w:t>
      </w:r>
      <w:r w:rsidR="0023545E" w:rsidRPr="00DC515F">
        <w:rPr>
          <w:rFonts w:ascii="Times New Roman" w:hAnsi="Times New Roman"/>
          <w:sz w:val="24"/>
          <w:szCs w:val="24"/>
        </w:rPr>
        <w:t xml:space="preserve">», утвержденного </w:t>
      </w:r>
      <w:r w:rsidR="00934FF1" w:rsidRPr="00DC515F">
        <w:rPr>
          <w:rFonts w:ascii="Times New Roman" w:hAnsi="Times New Roman"/>
          <w:sz w:val="24"/>
          <w:szCs w:val="24"/>
        </w:rPr>
        <w:t xml:space="preserve">постановлением Нерюнгринской районной администрации Республики Саха (Якутия) от </w:t>
      </w:r>
      <w:r w:rsidR="0082352F" w:rsidRPr="00DC515F">
        <w:rPr>
          <w:rFonts w:ascii="Times New Roman" w:hAnsi="Times New Roman"/>
          <w:sz w:val="24"/>
          <w:szCs w:val="24"/>
        </w:rPr>
        <w:t>26</w:t>
      </w:r>
      <w:r w:rsidR="00934FF1" w:rsidRPr="00DC515F">
        <w:rPr>
          <w:rFonts w:ascii="Times New Roman" w:hAnsi="Times New Roman"/>
          <w:sz w:val="24"/>
          <w:szCs w:val="24"/>
        </w:rPr>
        <w:t>.0</w:t>
      </w:r>
      <w:r w:rsidR="0082352F" w:rsidRPr="00DC515F">
        <w:rPr>
          <w:rFonts w:ascii="Times New Roman" w:hAnsi="Times New Roman"/>
          <w:sz w:val="24"/>
          <w:szCs w:val="24"/>
        </w:rPr>
        <w:t>3</w:t>
      </w:r>
      <w:r w:rsidR="00934FF1" w:rsidRPr="00DC515F">
        <w:rPr>
          <w:rFonts w:ascii="Times New Roman" w:hAnsi="Times New Roman"/>
          <w:sz w:val="24"/>
          <w:szCs w:val="24"/>
        </w:rPr>
        <w:t>.201</w:t>
      </w:r>
      <w:r w:rsidR="0082352F" w:rsidRPr="00DC515F">
        <w:rPr>
          <w:rFonts w:ascii="Times New Roman" w:hAnsi="Times New Roman"/>
          <w:sz w:val="24"/>
          <w:szCs w:val="24"/>
        </w:rPr>
        <w:t>8</w:t>
      </w:r>
      <w:r w:rsidR="00934FF1" w:rsidRPr="00DC515F">
        <w:rPr>
          <w:rFonts w:ascii="Times New Roman" w:hAnsi="Times New Roman"/>
          <w:sz w:val="24"/>
          <w:szCs w:val="24"/>
        </w:rPr>
        <w:t> г. № </w:t>
      </w:r>
      <w:r w:rsidR="0082352F" w:rsidRPr="00DC515F">
        <w:rPr>
          <w:rFonts w:ascii="Times New Roman" w:hAnsi="Times New Roman"/>
          <w:sz w:val="24"/>
          <w:szCs w:val="24"/>
        </w:rPr>
        <w:t>451</w:t>
      </w:r>
      <w:r w:rsidR="0023545E" w:rsidRPr="00DC515F">
        <w:rPr>
          <w:rFonts w:ascii="Times New Roman" w:eastAsia="Times New Roman" w:hAnsi="Times New Roman"/>
          <w:sz w:val="24"/>
          <w:szCs w:val="24"/>
        </w:rPr>
        <w:t>,</w:t>
      </w:r>
      <w:r w:rsidR="0023545E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Комитетом не осуществлялся контроль над ходом реализации Программы.</w:t>
      </w:r>
    </w:p>
    <w:p w:rsidR="00C17755" w:rsidRPr="00DC515F" w:rsidRDefault="00C17755" w:rsidP="006E6D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515F">
        <w:rPr>
          <w:rFonts w:ascii="Times New Roman" w:hAnsi="Times New Roman"/>
          <w:sz w:val="24"/>
          <w:szCs w:val="24"/>
        </w:rPr>
        <w:t xml:space="preserve">  </w:t>
      </w:r>
    </w:p>
    <w:p w:rsidR="005A7CCA" w:rsidRPr="00DC515F" w:rsidRDefault="00C17755" w:rsidP="00934FF1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color w:val="auto"/>
          <w:spacing w:val="7"/>
          <w:sz w:val="28"/>
          <w:szCs w:val="28"/>
        </w:rPr>
      </w:pPr>
      <w:r w:rsidRPr="00DC515F">
        <w:rPr>
          <w:rFonts w:ascii="Times New Roman" w:hAnsi="Times New Roman" w:cs="Times New Roman"/>
          <w:color w:val="auto"/>
          <w:sz w:val="28"/>
          <w:szCs w:val="28"/>
        </w:rPr>
        <w:t>4. Проверка с</w:t>
      </w:r>
      <w:r w:rsidRPr="00DC515F">
        <w:rPr>
          <w:rFonts w:ascii="Times New Roman" w:hAnsi="Times New Roman" w:cs="Times New Roman"/>
          <w:color w:val="auto"/>
          <w:spacing w:val="7"/>
          <w:sz w:val="28"/>
          <w:szCs w:val="28"/>
        </w:rPr>
        <w:t>облюдения порядка составления бюджетной отчетности</w:t>
      </w:r>
    </w:p>
    <w:p w:rsidR="0057036C" w:rsidRPr="00DC515F" w:rsidRDefault="00075BC9" w:rsidP="005703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На проверку в Контрольно-счетную палату </w:t>
      </w:r>
      <w:r w:rsidR="004B1087" w:rsidRPr="00DC515F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Pr="00DC515F">
        <w:rPr>
          <w:rFonts w:ascii="Times New Roman" w:hAnsi="Times New Roman"/>
          <w:sz w:val="24"/>
          <w:szCs w:val="24"/>
        </w:rPr>
        <w:t>предоставлен комплект форм годовой бюджетной отчетности за 202</w:t>
      </w:r>
      <w:r w:rsidR="004B6B98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</w:t>
      </w:r>
      <w:r w:rsidR="00115952" w:rsidRPr="00DC515F">
        <w:rPr>
          <w:rFonts w:ascii="Times New Roman" w:hAnsi="Times New Roman"/>
          <w:sz w:val="24"/>
          <w:szCs w:val="24"/>
        </w:rPr>
        <w:t xml:space="preserve"> МКУ «УМСиЗ», Комитета - </w:t>
      </w:r>
      <w:r w:rsidR="0057036C" w:rsidRPr="00DC515F">
        <w:rPr>
          <w:rFonts w:ascii="Times New Roman" w:hAnsi="Times New Roman"/>
          <w:sz w:val="24"/>
          <w:szCs w:val="24"/>
        </w:rPr>
        <w:t>администратора доходов (получателя бюджетных средств), Комитета – главного распорядителя бюджетных средств</w:t>
      </w:r>
      <w:r w:rsidR="00077AD7" w:rsidRPr="00DC515F">
        <w:rPr>
          <w:rFonts w:ascii="Times New Roman" w:hAnsi="Times New Roman"/>
          <w:sz w:val="24"/>
          <w:szCs w:val="24"/>
        </w:rPr>
        <w:t xml:space="preserve"> (консолидированная отчетность</w:t>
      </w:r>
      <w:r w:rsidR="0057036C" w:rsidRPr="00DC515F">
        <w:rPr>
          <w:rFonts w:ascii="Times New Roman" w:hAnsi="Times New Roman"/>
          <w:sz w:val="24"/>
          <w:szCs w:val="24"/>
        </w:rPr>
        <w:t>)</w:t>
      </w:r>
      <w:r w:rsidR="00077AD7" w:rsidRPr="00DC515F">
        <w:rPr>
          <w:rFonts w:ascii="Times New Roman" w:hAnsi="Times New Roman"/>
          <w:sz w:val="24"/>
          <w:szCs w:val="24"/>
        </w:rPr>
        <w:t>.</w:t>
      </w:r>
      <w:r w:rsidR="0057036C" w:rsidRPr="00DC515F">
        <w:rPr>
          <w:rFonts w:ascii="Times New Roman" w:hAnsi="Times New Roman"/>
          <w:sz w:val="24"/>
          <w:szCs w:val="24"/>
        </w:rPr>
        <w:t xml:space="preserve"> </w:t>
      </w:r>
    </w:p>
    <w:p w:rsidR="00C17755" w:rsidRPr="00DC515F" w:rsidRDefault="00DF2920" w:rsidP="00B2489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</w:rPr>
      </w:pPr>
      <w:r w:rsidRPr="00DC515F">
        <w:rPr>
          <w:rFonts w:ascii="Times New Roman" w:hAnsi="Times New Roman"/>
          <w:b w:val="0"/>
        </w:rPr>
        <w:t>Консолидированный о</w:t>
      </w:r>
      <w:r w:rsidR="00C17755" w:rsidRPr="00DC515F">
        <w:rPr>
          <w:rFonts w:ascii="Times New Roman" w:hAnsi="Times New Roman"/>
          <w:b w:val="0"/>
        </w:rPr>
        <w:t>тчет Комитета за 20</w:t>
      </w:r>
      <w:r w:rsidR="004D1B51" w:rsidRPr="00DC515F">
        <w:rPr>
          <w:rFonts w:ascii="Times New Roman" w:hAnsi="Times New Roman"/>
          <w:b w:val="0"/>
        </w:rPr>
        <w:t>2</w:t>
      </w:r>
      <w:r w:rsidR="004B6B98" w:rsidRPr="00DC515F">
        <w:rPr>
          <w:rFonts w:ascii="Times New Roman" w:hAnsi="Times New Roman"/>
          <w:b w:val="0"/>
        </w:rPr>
        <w:t>2</w:t>
      </w:r>
      <w:r w:rsidR="00C17755" w:rsidRPr="00DC515F">
        <w:rPr>
          <w:rFonts w:ascii="Times New Roman" w:hAnsi="Times New Roman"/>
          <w:b w:val="0"/>
        </w:rPr>
        <w:t xml:space="preserve"> год с пояснительной запиской поступил в Контрольно-счетную палату в установленный срок, в следующей комплектации:</w:t>
      </w:r>
    </w:p>
    <w:p w:rsidR="00C17755" w:rsidRPr="00DC515F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4B7F24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C17755" w:rsidRPr="00DC515F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016463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Отчет о финансовых результатах деятельности (</w:t>
      </w:r>
      <w:hyperlink w:anchor="sub_503121" w:history="1">
        <w:r w:rsidRPr="00DC515F">
          <w:rPr>
            <w:rFonts w:ascii="Times New Roman" w:hAnsi="Times New Roman"/>
            <w:sz w:val="24"/>
            <w:szCs w:val="24"/>
          </w:rPr>
          <w:t>ф. 0503121</w:t>
        </w:r>
      </w:hyperlink>
      <w:r w:rsidRPr="00DC515F">
        <w:rPr>
          <w:rFonts w:ascii="Times New Roman" w:hAnsi="Times New Roman"/>
          <w:sz w:val="24"/>
          <w:szCs w:val="24"/>
        </w:rPr>
        <w:t>);</w:t>
      </w:r>
    </w:p>
    <w:p w:rsidR="00016463" w:rsidRPr="00DC515F" w:rsidRDefault="00016463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Отчет </w:t>
      </w:r>
      <w:r w:rsidR="00027460" w:rsidRPr="00DC515F">
        <w:rPr>
          <w:rFonts w:ascii="Times New Roman" w:hAnsi="Times New Roman"/>
          <w:sz w:val="24"/>
          <w:szCs w:val="24"/>
        </w:rPr>
        <w:t>о движении денежных средств (ф. 0503123);</w:t>
      </w:r>
    </w:p>
    <w:p w:rsidR="00C17755" w:rsidRPr="00DC515F" w:rsidRDefault="00C17755" w:rsidP="00B24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Справка по консолидир</w:t>
      </w:r>
      <w:r w:rsidR="00D72C8D" w:rsidRPr="00DC515F">
        <w:rPr>
          <w:rFonts w:ascii="Times New Roman" w:hAnsi="Times New Roman"/>
          <w:sz w:val="24"/>
          <w:szCs w:val="24"/>
        </w:rPr>
        <w:t>уемым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D72C8D" w:rsidRPr="00DC515F">
        <w:rPr>
          <w:rFonts w:ascii="Times New Roman" w:hAnsi="Times New Roman"/>
          <w:sz w:val="24"/>
          <w:szCs w:val="24"/>
        </w:rPr>
        <w:t>рас</w:t>
      </w:r>
      <w:r w:rsidRPr="00DC515F">
        <w:rPr>
          <w:rFonts w:ascii="Times New Roman" w:hAnsi="Times New Roman"/>
          <w:sz w:val="24"/>
          <w:szCs w:val="24"/>
        </w:rPr>
        <w:t>четам (ф.</w:t>
      </w:r>
      <w:r w:rsidR="00027460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0503125);</w:t>
      </w:r>
    </w:p>
    <w:p w:rsidR="00C17755" w:rsidRPr="00DC515F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D72C8D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r w:rsidR="00B6752A" w:rsidRPr="00DC515F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C515F">
        <w:rPr>
          <w:rFonts w:ascii="Times New Roman" w:hAnsi="Times New Roman"/>
          <w:sz w:val="24"/>
          <w:szCs w:val="24"/>
        </w:rPr>
        <w:t xml:space="preserve"> (</w:t>
      </w:r>
      <w:hyperlink w:anchor="sub_503127" w:history="1">
        <w:r w:rsidRPr="00DC515F">
          <w:rPr>
            <w:rFonts w:ascii="Times New Roman" w:hAnsi="Times New Roman"/>
            <w:sz w:val="24"/>
            <w:szCs w:val="24"/>
          </w:rPr>
          <w:t>ф. 0503127</w:t>
        </w:r>
      </w:hyperlink>
      <w:r w:rsidRPr="00DC515F">
        <w:rPr>
          <w:rFonts w:ascii="Times New Roman" w:hAnsi="Times New Roman"/>
          <w:sz w:val="24"/>
          <w:szCs w:val="24"/>
        </w:rPr>
        <w:t>);</w:t>
      </w:r>
    </w:p>
    <w:p w:rsidR="00C17755" w:rsidRPr="00DC515F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C84C54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Отчет о принятых бюджетных обязательствах (</w:t>
      </w:r>
      <w:hyperlink w:anchor="sub_503128" w:history="1">
        <w:r w:rsidRPr="00DC515F">
          <w:rPr>
            <w:rFonts w:ascii="Times New Roman" w:hAnsi="Times New Roman"/>
            <w:sz w:val="24"/>
            <w:szCs w:val="24"/>
          </w:rPr>
          <w:t>ф. 0503128</w:t>
        </w:r>
      </w:hyperlink>
      <w:r w:rsidRPr="00DC515F">
        <w:rPr>
          <w:rFonts w:ascii="Times New Roman" w:hAnsi="Times New Roman"/>
          <w:sz w:val="24"/>
          <w:szCs w:val="24"/>
        </w:rPr>
        <w:t>);</w:t>
      </w:r>
    </w:p>
    <w:p w:rsidR="00DF2920" w:rsidRPr="00DC515F" w:rsidRDefault="00DF2920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1F68E0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Баланс </w:t>
      </w:r>
      <w:r w:rsidR="00B6752A" w:rsidRPr="00DC515F">
        <w:rPr>
          <w:rFonts w:ascii="Times New Roman" w:hAnsi="Times New Roman"/>
          <w:sz w:val="24"/>
          <w:szCs w:val="24"/>
        </w:rPr>
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DC515F">
        <w:rPr>
          <w:rFonts w:ascii="Times New Roman" w:hAnsi="Times New Roman"/>
          <w:sz w:val="24"/>
          <w:szCs w:val="24"/>
        </w:rPr>
        <w:t>(</w:t>
      </w:r>
      <w:hyperlink w:anchor="sub_503130" w:history="1">
        <w:r w:rsidRPr="00DC515F">
          <w:rPr>
            <w:rFonts w:ascii="Times New Roman" w:hAnsi="Times New Roman"/>
            <w:sz w:val="24"/>
            <w:szCs w:val="24"/>
          </w:rPr>
          <w:t>ф. 0503130</w:t>
        </w:r>
      </w:hyperlink>
      <w:r w:rsidRPr="00DC515F">
        <w:rPr>
          <w:rFonts w:ascii="Times New Roman" w:hAnsi="Times New Roman"/>
          <w:sz w:val="24"/>
          <w:szCs w:val="24"/>
        </w:rPr>
        <w:t>);</w:t>
      </w:r>
    </w:p>
    <w:p w:rsidR="00C17755" w:rsidRPr="00DC515F" w:rsidRDefault="00C17755" w:rsidP="0022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1F68E0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Пояснительная записка (</w:t>
      </w:r>
      <w:hyperlink w:anchor="sub_503160" w:history="1">
        <w:r w:rsidRPr="00DC515F">
          <w:rPr>
            <w:rFonts w:ascii="Times New Roman" w:hAnsi="Times New Roman"/>
            <w:sz w:val="24"/>
            <w:szCs w:val="24"/>
          </w:rPr>
          <w:t>ф. 0503160</w:t>
        </w:r>
      </w:hyperlink>
      <w:r w:rsidRPr="00DC515F">
        <w:rPr>
          <w:rFonts w:ascii="Times New Roman" w:hAnsi="Times New Roman"/>
          <w:sz w:val="24"/>
          <w:szCs w:val="24"/>
        </w:rPr>
        <w:t>).</w:t>
      </w:r>
    </w:p>
    <w:p w:rsidR="00F01C6A" w:rsidRPr="00DC515F" w:rsidRDefault="00F01C6A" w:rsidP="00F01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755" w:rsidRPr="00DC515F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В результате проведенного анализа представленных форм </w:t>
      </w:r>
      <w:r w:rsidR="000C7428" w:rsidRPr="00DC515F">
        <w:rPr>
          <w:rFonts w:ascii="Times New Roman" w:hAnsi="Times New Roman"/>
          <w:sz w:val="24"/>
          <w:szCs w:val="24"/>
        </w:rPr>
        <w:t xml:space="preserve">консолидированной </w:t>
      </w:r>
      <w:r w:rsidRPr="00DC515F">
        <w:rPr>
          <w:rFonts w:ascii="Times New Roman" w:hAnsi="Times New Roman"/>
          <w:sz w:val="24"/>
          <w:szCs w:val="24"/>
        </w:rPr>
        <w:t>бюджетной отчетности Комитета установлено следующее:</w:t>
      </w:r>
    </w:p>
    <w:p w:rsidR="00C17755" w:rsidRPr="00DC515F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856CE4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заполнение формы (ф. 0503110) «Справка по заключению счетов бюджетного учета отчетного финансового года» соответствует требованиям </w:t>
      </w:r>
      <w:r w:rsidR="005E1A6E" w:rsidRPr="00DC515F">
        <w:rPr>
          <w:rFonts w:ascii="Times New Roman" w:hAnsi="Times New Roman"/>
          <w:sz w:val="24"/>
          <w:szCs w:val="24"/>
        </w:rPr>
        <w:t>приказа</w:t>
      </w:r>
      <w:r w:rsidRPr="00DC515F">
        <w:rPr>
          <w:rFonts w:ascii="Times New Roman" w:hAnsi="Times New Roman"/>
          <w:sz w:val="24"/>
          <w:szCs w:val="24"/>
        </w:rPr>
        <w:t xml:space="preserve"> Минфина России от 28.12.2010 </w:t>
      </w:r>
      <w:r w:rsidR="00B6293B" w:rsidRPr="00DC515F">
        <w:rPr>
          <w:rFonts w:ascii="Times New Roman" w:hAnsi="Times New Roman"/>
          <w:sz w:val="24"/>
          <w:szCs w:val="24"/>
        </w:rPr>
        <w:t xml:space="preserve">              </w:t>
      </w:r>
      <w:r w:rsidRPr="00DC515F">
        <w:rPr>
          <w:rFonts w:ascii="Times New Roman" w:hAnsi="Times New Roman"/>
          <w:sz w:val="24"/>
          <w:szCs w:val="24"/>
        </w:rPr>
        <w:t>№ 191н</w:t>
      </w:r>
      <w:r w:rsidRPr="00DC515F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0F699E" w:rsidRPr="00DC515F" w:rsidRDefault="00C17755" w:rsidP="000F6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856CE4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заполнение формы (ф. 0503121) «Отчет о финансовых результатах деятельности» соответствует требованиям приказ</w:t>
      </w:r>
      <w:r w:rsidR="005E1A6E" w:rsidRPr="00DC515F">
        <w:rPr>
          <w:rFonts w:ascii="Times New Roman" w:hAnsi="Times New Roman"/>
          <w:sz w:val="24"/>
          <w:szCs w:val="24"/>
        </w:rPr>
        <w:t>а</w:t>
      </w:r>
      <w:r w:rsidRPr="00DC515F">
        <w:rPr>
          <w:rFonts w:ascii="Times New Roman" w:hAnsi="Times New Roman"/>
          <w:sz w:val="24"/>
          <w:szCs w:val="24"/>
        </w:rPr>
        <w:t xml:space="preserve"> Минфина России от 28.12.2010 № 191н</w:t>
      </w:r>
      <w:r w:rsidR="000F699E" w:rsidRPr="00DC515F">
        <w:rPr>
          <w:rFonts w:ascii="Times New Roman" w:hAnsi="Times New Roman"/>
          <w:sz w:val="24"/>
          <w:szCs w:val="24"/>
        </w:rPr>
        <w:t xml:space="preserve">; </w:t>
      </w:r>
    </w:p>
    <w:p w:rsidR="00856CE4" w:rsidRPr="00DC515F" w:rsidRDefault="00856CE4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заполнение формы (ф. 0503123) «</w:t>
      </w:r>
      <w:r w:rsidR="005E6660" w:rsidRPr="00DC515F">
        <w:rPr>
          <w:rFonts w:ascii="Times New Roman" w:hAnsi="Times New Roman"/>
          <w:sz w:val="24"/>
          <w:szCs w:val="24"/>
        </w:rPr>
        <w:t>Отчет о движении денежных средств</w:t>
      </w:r>
      <w:r w:rsidRPr="00DC515F">
        <w:rPr>
          <w:rFonts w:ascii="Times New Roman" w:hAnsi="Times New Roman"/>
          <w:sz w:val="24"/>
          <w:szCs w:val="24"/>
        </w:rPr>
        <w:t>» соответствует требованиям приказа Минфина России от 28.12.2010 № 191н;</w:t>
      </w:r>
    </w:p>
    <w:p w:rsidR="00391C9B" w:rsidRPr="00DC515F" w:rsidRDefault="00391C9B" w:rsidP="00391C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заполнение формы (ф. 0503125) «Справка по консолидируемым расчетам» соответствует требованиям приказа Минфина России от 28.12.2010 № 191н;</w:t>
      </w:r>
    </w:p>
    <w:p w:rsidR="00C17755" w:rsidRPr="00DC515F" w:rsidRDefault="00C17755" w:rsidP="007E60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856CE4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заполнение формы (ф. 0503127) «Отчет об исполнении бюджета </w:t>
      </w:r>
      <w:r w:rsidR="00391C9B" w:rsidRPr="00DC515F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C515F">
        <w:rPr>
          <w:rFonts w:ascii="Times New Roman" w:hAnsi="Times New Roman"/>
          <w:sz w:val="24"/>
          <w:szCs w:val="24"/>
        </w:rPr>
        <w:t>» соответствует требованиям приказ</w:t>
      </w:r>
      <w:r w:rsidR="005E1A6E" w:rsidRPr="00DC515F">
        <w:rPr>
          <w:rFonts w:ascii="Times New Roman" w:hAnsi="Times New Roman"/>
          <w:sz w:val="24"/>
          <w:szCs w:val="24"/>
        </w:rPr>
        <w:t>а</w:t>
      </w:r>
      <w:r w:rsidRPr="00DC515F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C17755" w:rsidRPr="00DC515F" w:rsidRDefault="00C17755" w:rsidP="00771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7C2E1A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заполнение формы (ф. 0503128) «Отчет о принятых бюджетных обязательствах» соответствует требованиям приказ</w:t>
      </w:r>
      <w:r w:rsidR="005E1A6E" w:rsidRPr="00DC515F">
        <w:rPr>
          <w:rFonts w:ascii="Times New Roman" w:hAnsi="Times New Roman"/>
          <w:sz w:val="24"/>
          <w:szCs w:val="24"/>
        </w:rPr>
        <w:t>а</w:t>
      </w:r>
      <w:r w:rsidRPr="00DC515F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DF6D87" w:rsidRPr="00DC515F" w:rsidRDefault="00676F24" w:rsidP="00843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7C2E1A" w:rsidRPr="00DC515F">
        <w:rPr>
          <w:rFonts w:ascii="Times New Roman" w:hAnsi="Times New Roman"/>
          <w:b/>
          <w:sz w:val="24"/>
          <w:szCs w:val="24"/>
        </w:rPr>
        <w:t xml:space="preserve"> </w:t>
      </w:r>
      <w:r w:rsidR="00DF6D87" w:rsidRPr="00DC515F">
        <w:rPr>
          <w:rFonts w:ascii="Times New Roman" w:hAnsi="Times New Roman"/>
          <w:sz w:val="24"/>
          <w:szCs w:val="24"/>
        </w:rPr>
        <w:t xml:space="preserve">заполнение формы (ф. 0503130) «Баланс </w:t>
      </w:r>
      <w:r w:rsidR="00391C9B" w:rsidRPr="00DC515F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DF6D87" w:rsidRPr="00DC515F">
        <w:rPr>
          <w:rFonts w:ascii="Times New Roman" w:hAnsi="Times New Roman"/>
          <w:sz w:val="24"/>
          <w:szCs w:val="24"/>
        </w:rPr>
        <w:t xml:space="preserve">» </w:t>
      </w:r>
      <w:r w:rsidR="007C2E1A" w:rsidRPr="00DC515F">
        <w:rPr>
          <w:rFonts w:ascii="Times New Roman" w:hAnsi="Times New Roman"/>
          <w:sz w:val="24"/>
          <w:szCs w:val="24"/>
        </w:rPr>
        <w:t xml:space="preserve">не </w:t>
      </w:r>
      <w:r w:rsidR="00DF6D87" w:rsidRPr="00DC515F">
        <w:rPr>
          <w:rFonts w:ascii="Times New Roman" w:hAnsi="Times New Roman"/>
          <w:sz w:val="24"/>
          <w:szCs w:val="24"/>
        </w:rPr>
        <w:t>соответствует требованиям приказ</w:t>
      </w:r>
      <w:r w:rsidR="005E1A6E" w:rsidRPr="00DC515F">
        <w:rPr>
          <w:rFonts w:ascii="Times New Roman" w:hAnsi="Times New Roman"/>
          <w:sz w:val="24"/>
          <w:szCs w:val="24"/>
        </w:rPr>
        <w:t>а</w:t>
      </w:r>
      <w:r w:rsidR="00DF6D87" w:rsidRPr="00DC515F">
        <w:rPr>
          <w:rFonts w:ascii="Times New Roman" w:hAnsi="Times New Roman"/>
          <w:sz w:val="24"/>
          <w:szCs w:val="24"/>
        </w:rPr>
        <w:t xml:space="preserve"> Минфина России от 28.12.2010 № 191н;</w:t>
      </w:r>
    </w:p>
    <w:p w:rsidR="00B6752A" w:rsidRPr="00DC515F" w:rsidRDefault="00C17755" w:rsidP="00676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7C2E1A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заполнение формы (ф. 0503160) «Пояснительная записка» соответствует требованиям приказ</w:t>
      </w:r>
      <w:r w:rsidR="005E1A6E" w:rsidRPr="00DC515F">
        <w:rPr>
          <w:rFonts w:ascii="Times New Roman" w:hAnsi="Times New Roman"/>
          <w:sz w:val="24"/>
          <w:szCs w:val="24"/>
        </w:rPr>
        <w:t>а</w:t>
      </w:r>
      <w:r w:rsidRPr="00DC515F">
        <w:rPr>
          <w:rFonts w:ascii="Times New Roman" w:hAnsi="Times New Roman"/>
          <w:sz w:val="24"/>
          <w:szCs w:val="24"/>
        </w:rPr>
        <w:t xml:space="preserve"> Минфина России от 28.12.2010 № 191н.</w:t>
      </w:r>
    </w:p>
    <w:p w:rsidR="000B254F" w:rsidRPr="00DC515F" w:rsidRDefault="002165F6" w:rsidP="000B25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>- заполнение формы 0503169 «Сведения о дебиторской и кредиторской задолженности» соответствует</w:t>
      </w:r>
      <w:r w:rsidR="000B254F" w:rsidRPr="00DC515F">
        <w:rPr>
          <w:rFonts w:ascii="Times New Roman" w:hAnsi="Times New Roman"/>
          <w:sz w:val="24"/>
          <w:szCs w:val="24"/>
        </w:rPr>
        <w:t xml:space="preserve"> требованиям приказа Минфина России от 28.12.2010 № 191н.</w:t>
      </w:r>
    </w:p>
    <w:p w:rsidR="00C17755" w:rsidRPr="00DC515F" w:rsidRDefault="00F01C6A" w:rsidP="00934F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Предоставленная о</w:t>
      </w:r>
      <w:r w:rsidR="00C17755" w:rsidRPr="00DC515F">
        <w:rPr>
          <w:rFonts w:ascii="Times New Roman" w:hAnsi="Times New Roman"/>
          <w:sz w:val="24"/>
          <w:szCs w:val="24"/>
        </w:rPr>
        <w:t>тчетность по комплектации соответствует требованиям приказ</w:t>
      </w:r>
      <w:r w:rsidR="005E1A6E" w:rsidRPr="00DC515F">
        <w:rPr>
          <w:rFonts w:ascii="Times New Roman" w:hAnsi="Times New Roman"/>
          <w:sz w:val="24"/>
          <w:szCs w:val="24"/>
        </w:rPr>
        <w:t>а</w:t>
      </w:r>
      <w:r w:rsidR="00C17755" w:rsidRPr="00DC515F">
        <w:rPr>
          <w:rFonts w:ascii="Times New Roman" w:hAnsi="Times New Roman"/>
          <w:sz w:val="24"/>
          <w:szCs w:val="24"/>
        </w:rPr>
        <w:t xml:space="preserve"> Минфина России от 28.12.2010 №</w:t>
      </w:r>
      <w:r w:rsidR="00B40B2B" w:rsidRPr="00DC515F">
        <w:rPr>
          <w:rFonts w:ascii="Times New Roman" w:hAnsi="Times New Roman"/>
          <w:sz w:val="24"/>
          <w:szCs w:val="24"/>
        </w:rPr>
        <w:t xml:space="preserve"> </w:t>
      </w:r>
      <w:r w:rsidR="00C17755" w:rsidRPr="00DC515F">
        <w:rPr>
          <w:rFonts w:ascii="Times New Roman" w:hAnsi="Times New Roman"/>
          <w:sz w:val="24"/>
          <w:szCs w:val="24"/>
        </w:rPr>
        <w:t xml:space="preserve">191н. </w:t>
      </w:r>
    </w:p>
    <w:p w:rsidR="00C17755" w:rsidRPr="00DC515F" w:rsidRDefault="00C17755" w:rsidP="00934FF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17755" w:rsidRPr="00DC515F" w:rsidRDefault="00C17755" w:rsidP="00934FF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C515F">
        <w:rPr>
          <w:rFonts w:ascii="Times New Roman" w:hAnsi="Times New Roman"/>
          <w:b/>
          <w:sz w:val="28"/>
          <w:szCs w:val="28"/>
        </w:rPr>
        <w:t>5.  Проверка достоверности бюджетной отчетности</w:t>
      </w:r>
    </w:p>
    <w:p w:rsidR="00C17755" w:rsidRPr="00DC515F" w:rsidRDefault="00484702" w:rsidP="00934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Pr="00DC515F">
        <w:rPr>
          <w:rFonts w:ascii="Times New Roman" w:hAnsi="Times New Roman"/>
          <w:b/>
          <w:sz w:val="24"/>
          <w:szCs w:val="24"/>
        </w:rPr>
        <w:t>формы</w:t>
      </w: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«Баланс </w:t>
      </w:r>
      <w:r w:rsidR="00B6752A"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» (ф.0503130).</w:t>
      </w:r>
    </w:p>
    <w:p w:rsidR="002A045E" w:rsidRPr="00DC515F" w:rsidRDefault="00C17755" w:rsidP="002A04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Информационная база для проведения проверки: баланс </w:t>
      </w:r>
      <w:r w:rsidR="00B6752A" w:rsidRPr="00DC515F">
        <w:rPr>
          <w:rFonts w:ascii="Times New Roman" w:hAnsi="Times New Roman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4644AB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на 01.01.20</w:t>
      </w:r>
      <w:r w:rsidR="004C08CB" w:rsidRPr="00DC515F">
        <w:rPr>
          <w:rFonts w:ascii="Times New Roman" w:hAnsi="Times New Roman"/>
          <w:sz w:val="24"/>
          <w:szCs w:val="24"/>
        </w:rPr>
        <w:t>2</w:t>
      </w:r>
      <w:r w:rsidR="00151D43" w:rsidRPr="00DC515F">
        <w:rPr>
          <w:rFonts w:ascii="Times New Roman" w:hAnsi="Times New Roman"/>
          <w:sz w:val="24"/>
          <w:szCs w:val="24"/>
        </w:rPr>
        <w:t>3</w:t>
      </w:r>
      <w:r w:rsidRPr="00DC515F">
        <w:rPr>
          <w:rFonts w:ascii="Times New Roman" w:hAnsi="Times New Roman"/>
          <w:sz w:val="24"/>
          <w:szCs w:val="24"/>
        </w:rPr>
        <w:t xml:space="preserve"> года (ф.0503130</w:t>
      </w:r>
      <w:r w:rsidR="003425F0" w:rsidRPr="00DC515F">
        <w:rPr>
          <w:rFonts w:ascii="Times New Roman" w:hAnsi="Times New Roman"/>
          <w:sz w:val="24"/>
          <w:szCs w:val="24"/>
        </w:rPr>
        <w:t>)</w:t>
      </w:r>
      <w:r w:rsidR="002A045E" w:rsidRPr="00DC515F">
        <w:rPr>
          <w:rFonts w:ascii="Times New Roman" w:hAnsi="Times New Roman"/>
          <w:sz w:val="24"/>
          <w:szCs w:val="24"/>
        </w:rPr>
        <w:t>.</w:t>
      </w:r>
      <w:r w:rsidR="003425F0" w:rsidRPr="00DC515F">
        <w:rPr>
          <w:rFonts w:ascii="Times New Roman" w:hAnsi="Times New Roman"/>
          <w:sz w:val="24"/>
          <w:szCs w:val="24"/>
        </w:rPr>
        <w:t xml:space="preserve"> </w:t>
      </w:r>
    </w:p>
    <w:p w:rsidR="003425F0" w:rsidRPr="00DC515F" w:rsidRDefault="00C17755" w:rsidP="00934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В ходе проведения проверки достоверности данных, отраженных в балансе (ф.0305130) по состоянию на 01.01.20</w:t>
      </w:r>
      <w:r w:rsidR="00E545BB" w:rsidRPr="00DC515F">
        <w:rPr>
          <w:rFonts w:ascii="Times New Roman" w:hAnsi="Times New Roman"/>
          <w:sz w:val="24"/>
          <w:szCs w:val="24"/>
        </w:rPr>
        <w:t>2</w:t>
      </w:r>
      <w:r w:rsidR="00151D43" w:rsidRPr="00DC515F">
        <w:rPr>
          <w:rFonts w:ascii="Times New Roman" w:hAnsi="Times New Roman"/>
          <w:sz w:val="24"/>
          <w:szCs w:val="24"/>
        </w:rPr>
        <w:t>3</w:t>
      </w:r>
      <w:r w:rsidR="00731671" w:rsidRPr="00DC515F">
        <w:rPr>
          <w:rFonts w:ascii="Times New Roman" w:hAnsi="Times New Roman"/>
          <w:sz w:val="24"/>
          <w:szCs w:val="24"/>
        </w:rPr>
        <w:t xml:space="preserve"> года установлено, следующее:</w:t>
      </w:r>
    </w:p>
    <w:p w:rsidR="00151D43" w:rsidRPr="00DC515F" w:rsidRDefault="001379A5" w:rsidP="0015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EA28D4" w:rsidRPr="00DC515F">
        <w:rPr>
          <w:rFonts w:ascii="Times New Roman" w:hAnsi="Times New Roman"/>
          <w:sz w:val="24"/>
          <w:szCs w:val="24"/>
        </w:rPr>
        <w:t>Контрольные соотношения формы (ф. 05031</w:t>
      </w:r>
      <w:r w:rsidR="00082AAC" w:rsidRPr="00DC515F">
        <w:rPr>
          <w:rFonts w:ascii="Times New Roman" w:hAnsi="Times New Roman"/>
          <w:sz w:val="24"/>
          <w:szCs w:val="24"/>
        </w:rPr>
        <w:t>30</w:t>
      </w:r>
      <w:r w:rsidR="00EA28D4" w:rsidRPr="00DC515F">
        <w:rPr>
          <w:rFonts w:ascii="Times New Roman" w:hAnsi="Times New Roman"/>
          <w:sz w:val="24"/>
          <w:szCs w:val="24"/>
        </w:rPr>
        <w:t xml:space="preserve">) с </w:t>
      </w:r>
      <w:r w:rsidR="00EA17FA" w:rsidRPr="00DC515F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 за 202</w:t>
      </w:r>
      <w:r w:rsidR="00151D43" w:rsidRPr="00DC515F">
        <w:rPr>
          <w:rFonts w:ascii="Times New Roman" w:hAnsi="Times New Roman"/>
          <w:sz w:val="24"/>
          <w:szCs w:val="24"/>
        </w:rPr>
        <w:t>2</w:t>
      </w:r>
      <w:r w:rsidR="00EA17FA" w:rsidRPr="00DC515F">
        <w:rPr>
          <w:rFonts w:ascii="Times New Roman" w:hAnsi="Times New Roman"/>
          <w:sz w:val="24"/>
          <w:szCs w:val="24"/>
        </w:rPr>
        <w:t xml:space="preserve"> год</w:t>
      </w:r>
      <w:r w:rsidR="008A5D22" w:rsidRPr="00DC515F">
        <w:rPr>
          <w:rFonts w:ascii="Times New Roman" w:hAnsi="Times New Roman"/>
          <w:sz w:val="24"/>
          <w:szCs w:val="24"/>
        </w:rPr>
        <w:t xml:space="preserve"> соблюдены</w:t>
      </w:r>
    </w:p>
    <w:p w:rsidR="00E2179F" w:rsidRPr="00DC515F" w:rsidRDefault="002A354C" w:rsidP="00151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.</w:t>
      </w:r>
      <w:r w:rsidR="001379A5" w:rsidRPr="00DC515F">
        <w:rPr>
          <w:rFonts w:ascii="Times New Roman" w:eastAsiaTheme="minorHAnsi" w:hAnsi="Times New Roman"/>
          <w:b/>
          <w:sz w:val="24"/>
          <w:szCs w:val="24"/>
        </w:rPr>
        <w:t>2</w:t>
      </w:r>
      <w:r w:rsidR="001E2EEC" w:rsidRPr="00DC515F">
        <w:rPr>
          <w:rFonts w:ascii="Times New Roman" w:eastAsiaTheme="minorHAnsi" w:hAnsi="Times New Roman"/>
          <w:b/>
          <w:sz w:val="24"/>
          <w:szCs w:val="24"/>
        </w:rPr>
        <w:t>.</w:t>
      </w:r>
      <w:r w:rsidR="001E2EEC" w:rsidRPr="00DC515F">
        <w:rPr>
          <w:rFonts w:ascii="Times New Roman" w:eastAsiaTheme="minorHAnsi" w:hAnsi="Times New Roman"/>
          <w:sz w:val="24"/>
          <w:szCs w:val="24"/>
        </w:rPr>
        <w:t xml:space="preserve"> </w:t>
      </w:r>
      <w:r w:rsidR="00E2179F" w:rsidRPr="00DC515F">
        <w:rPr>
          <w:rFonts w:ascii="Times New Roman" w:hAnsi="Times New Roman"/>
          <w:sz w:val="24"/>
          <w:szCs w:val="24"/>
        </w:rPr>
        <w:t xml:space="preserve">Контрольные соотношения формы «Справка о наличии имущества и обязательств на забалансовых счетах» (ф. 0503130) с </w:t>
      </w:r>
      <w:r w:rsidR="00EA17FA" w:rsidRPr="00DC515F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 за 202</w:t>
      </w:r>
      <w:r w:rsidR="00E255EB" w:rsidRPr="00DC515F">
        <w:rPr>
          <w:rFonts w:ascii="Times New Roman" w:hAnsi="Times New Roman"/>
          <w:sz w:val="24"/>
          <w:szCs w:val="24"/>
        </w:rPr>
        <w:t>2</w:t>
      </w:r>
      <w:r w:rsidR="00EA17FA" w:rsidRPr="00DC515F">
        <w:rPr>
          <w:rFonts w:ascii="Times New Roman" w:hAnsi="Times New Roman"/>
          <w:sz w:val="24"/>
          <w:szCs w:val="24"/>
        </w:rPr>
        <w:t xml:space="preserve"> год соблюдены</w:t>
      </w:r>
      <w:r w:rsidR="00E2179F" w:rsidRPr="00DC515F">
        <w:rPr>
          <w:rFonts w:ascii="Times New Roman" w:hAnsi="Times New Roman"/>
          <w:sz w:val="24"/>
          <w:szCs w:val="24"/>
        </w:rPr>
        <w:t>.</w:t>
      </w:r>
    </w:p>
    <w:p w:rsidR="007F4019" w:rsidRPr="00DC515F" w:rsidRDefault="008E2FED" w:rsidP="0015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Theme="minorHAnsi" w:hAnsi="Times New Roman"/>
          <w:b/>
          <w:sz w:val="24"/>
          <w:szCs w:val="24"/>
        </w:rPr>
        <w:t>3.</w:t>
      </w:r>
      <w:r w:rsidRPr="00DC515F">
        <w:rPr>
          <w:rFonts w:ascii="Times New Roman" w:eastAsiaTheme="minorHAnsi" w:hAnsi="Times New Roman"/>
          <w:sz w:val="24"/>
          <w:szCs w:val="24"/>
        </w:rPr>
        <w:t xml:space="preserve"> </w:t>
      </w:r>
      <w:r w:rsidR="007F4019" w:rsidRPr="00DC515F">
        <w:rPr>
          <w:rFonts w:ascii="Times New Roman" w:eastAsiaTheme="minorHAnsi" w:hAnsi="Times New Roman"/>
          <w:sz w:val="24"/>
          <w:szCs w:val="24"/>
        </w:rPr>
        <w:t>П</w:t>
      </w:r>
      <w:r w:rsidR="007F4019" w:rsidRPr="00DC515F">
        <w:rPr>
          <w:rFonts w:ascii="Times New Roman" w:hAnsi="Times New Roman"/>
          <w:sz w:val="24"/>
          <w:szCs w:val="24"/>
        </w:rPr>
        <w:t xml:space="preserve">о строке </w:t>
      </w:r>
      <w:r w:rsidR="00576E23" w:rsidRPr="00DC515F">
        <w:rPr>
          <w:rFonts w:ascii="Times New Roman" w:hAnsi="Times New Roman"/>
          <w:sz w:val="24"/>
          <w:szCs w:val="24"/>
        </w:rPr>
        <w:t>1</w:t>
      </w:r>
      <w:r w:rsidR="007F4019" w:rsidRPr="00DC515F">
        <w:rPr>
          <w:rFonts w:ascii="Times New Roman" w:hAnsi="Times New Roman"/>
          <w:sz w:val="24"/>
          <w:szCs w:val="24"/>
        </w:rPr>
        <w:t>40 «</w:t>
      </w:r>
      <w:r w:rsidR="00576E23" w:rsidRPr="00DC515F">
        <w:rPr>
          <w:rFonts w:ascii="Times New Roman" w:hAnsi="Times New Roman"/>
          <w:sz w:val="24"/>
          <w:szCs w:val="24"/>
        </w:rPr>
        <w:t>Нефинансовые активы имущества казны</w:t>
      </w:r>
      <w:r w:rsidR="007F4019" w:rsidRPr="00DC515F">
        <w:rPr>
          <w:rFonts w:ascii="Times New Roman" w:hAnsi="Times New Roman"/>
          <w:sz w:val="24"/>
          <w:szCs w:val="24"/>
        </w:rPr>
        <w:t>» баланса Комитета</w:t>
      </w:r>
      <w:r w:rsidR="00576E23" w:rsidRPr="00DC515F">
        <w:rPr>
          <w:rFonts w:ascii="Times New Roman" w:hAnsi="Times New Roman"/>
          <w:sz w:val="24"/>
          <w:szCs w:val="24"/>
        </w:rPr>
        <w:t xml:space="preserve"> отражена остаточная стоимость имущества казны </w:t>
      </w:r>
      <w:r w:rsidR="00366CE2" w:rsidRPr="00DC515F">
        <w:rPr>
          <w:rFonts w:ascii="Times New Roman" w:hAnsi="Times New Roman"/>
          <w:sz w:val="24"/>
          <w:szCs w:val="24"/>
        </w:rPr>
        <w:t>з</w:t>
      </w:r>
      <w:r w:rsidR="00576E23" w:rsidRPr="00DC515F">
        <w:rPr>
          <w:rFonts w:ascii="Times New Roman" w:hAnsi="Times New Roman"/>
          <w:sz w:val="24"/>
          <w:szCs w:val="24"/>
        </w:rPr>
        <w:t>а 202</w:t>
      </w:r>
      <w:r w:rsidR="00131AA7" w:rsidRPr="00DC515F">
        <w:rPr>
          <w:rFonts w:ascii="Times New Roman" w:hAnsi="Times New Roman"/>
          <w:sz w:val="24"/>
          <w:szCs w:val="24"/>
        </w:rPr>
        <w:t>2</w:t>
      </w:r>
      <w:r w:rsidR="00576E23" w:rsidRPr="00DC515F">
        <w:rPr>
          <w:rFonts w:ascii="Times New Roman" w:hAnsi="Times New Roman"/>
          <w:sz w:val="24"/>
          <w:szCs w:val="24"/>
        </w:rPr>
        <w:t xml:space="preserve"> год на начало отчетного периода </w:t>
      </w:r>
      <w:r w:rsidR="00417565" w:rsidRPr="00DC515F">
        <w:rPr>
          <w:rFonts w:ascii="Times New Roman" w:hAnsi="Times New Roman"/>
          <w:sz w:val="24"/>
          <w:szCs w:val="24"/>
        </w:rPr>
        <w:t xml:space="preserve">- </w:t>
      </w:r>
      <w:r w:rsidR="00131AA7" w:rsidRPr="00DC515F">
        <w:rPr>
          <w:rFonts w:ascii="Times New Roman" w:hAnsi="Times New Roman"/>
          <w:sz w:val="24"/>
          <w:szCs w:val="24"/>
        </w:rPr>
        <w:t xml:space="preserve">1 340 761,14 </w:t>
      </w:r>
      <w:r w:rsidR="00417565" w:rsidRPr="00DC515F">
        <w:rPr>
          <w:rFonts w:ascii="Times New Roman" w:hAnsi="Times New Roman"/>
          <w:sz w:val="24"/>
          <w:szCs w:val="24"/>
        </w:rPr>
        <w:t>тыс. рублей, на конец отчетного периода – 1</w:t>
      </w:r>
      <w:r w:rsidR="00172354" w:rsidRPr="00DC515F">
        <w:rPr>
          <w:rFonts w:ascii="Times New Roman" w:hAnsi="Times New Roman"/>
          <w:sz w:val="24"/>
          <w:szCs w:val="24"/>
        </w:rPr>
        <w:t> 264 694,84</w:t>
      </w:r>
      <w:r w:rsidR="00417565" w:rsidRPr="00DC515F">
        <w:rPr>
          <w:rFonts w:ascii="Times New Roman" w:hAnsi="Times New Roman"/>
          <w:sz w:val="24"/>
          <w:szCs w:val="24"/>
        </w:rPr>
        <w:t xml:space="preserve"> тыс. рублей. </w:t>
      </w:r>
      <w:r w:rsidR="00DB4F64" w:rsidRPr="00DC515F">
        <w:rPr>
          <w:rFonts w:ascii="Times New Roman" w:hAnsi="Times New Roman"/>
          <w:sz w:val="24"/>
          <w:szCs w:val="24"/>
        </w:rPr>
        <w:t xml:space="preserve">На </w:t>
      </w:r>
      <w:r w:rsidR="00203CB9" w:rsidRPr="00DC515F">
        <w:rPr>
          <w:rFonts w:ascii="Times New Roman" w:hAnsi="Times New Roman"/>
          <w:sz w:val="24"/>
          <w:szCs w:val="24"/>
        </w:rPr>
        <w:t>01.01.</w:t>
      </w:r>
      <w:r w:rsidR="00DB4F64" w:rsidRPr="00DC515F">
        <w:rPr>
          <w:rFonts w:ascii="Times New Roman" w:hAnsi="Times New Roman"/>
          <w:sz w:val="24"/>
          <w:szCs w:val="24"/>
        </w:rPr>
        <w:t>202</w:t>
      </w:r>
      <w:r w:rsidR="00131AA7" w:rsidRPr="00DC515F">
        <w:rPr>
          <w:rFonts w:ascii="Times New Roman" w:hAnsi="Times New Roman"/>
          <w:sz w:val="24"/>
          <w:szCs w:val="24"/>
        </w:rPr>
        <w:t>3</w:t>
      </w:r>
      <w:r w:rsidR="00DB4F64" w:rsidRPr="00DC515F">
        <w:rPr>
          <w:rFonts w:ascii="Times New Roman" w:hAnsi="Times New Roman"/>
          <w:sz w:val="24"/>
          <w:szCs w:val="24"/>
        </w:rPr>
        <w:t xml:space="preserve"> года сумма имущества казны </w:t>
      </w:r>
      <w:r w:rsidR="00172354" w:rsidRPr="00DC515F">
        <w:rPr>
          <w:rFonts w:ascii="Times New Roman" w:hAnsi="Times New Roman"/>
          <w:sz w:val="24"/>
          <w:szCs w:val="24"/>
        </w:rPr>
        <w:t>уменьш</w:t>
      </w:r>
      <w:r w:rsidR="00DB4F64" w:rsidRPr="00DC515F">
        <w:rPr>
          <w:rFonts w:ascii="Times New Roman" w:hAnsi="Times New Roman"/>
          <w:sz w:val="24"/>
          <w:szCs w:val="24"/>
        </w:rPr>
        <w:t xml:space="preserve">илась на </w:t>
      </w:r>
      <w:r w:rsidR="00172354" w:rsidRPr="00DC515F">
        <w:rPr>
          <w:rFonts w:ascii="Times New Roman" w:hAnsi="Times New Roman"/>
          <w:sz w:val="24"/>
          <w:szCs w:val="24"/>
        </w:rPr>
        <w:t>76 066,30</w:t>
      </w:r>
      <w:r w:rsidR="00DB4F64" w:rsidRPr="00DC515F">
        <w:rPr>
          <w:rFonts w:ascii="Times New Roman" w:hAnsi="Times New Roman"/>
          <w:sz w:val="24"/>
          <w:szCs w:val="24"/>
        </w:rPr>
        <w:t xml:space="preserve"> тыс. рублей. </w:t>
      </w:r>
    </w:p>
    <w:p w:rsidR="0056755E" w:rsidRPr="00DC515F" w:rsidRDefault="001347D9" w:rsidP="00126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Контрольно-счетной палатой МО «Нерюнгринский район» </w:t>
      </w:r>
      <w:r w:rsidR="00B60F3F" w:rsidRPr="00DC515F">
        <w:rPr>
          <w:rFonts w:ascii="Times New Roman" w:hAnsi="Times New Roman"/>
          <w:sz w:val="24"/>
          <w:szCs w:val="24"/>
        </w:rPr>
        <w:t>запрошен</w:t>
      </w:r>
      <w:r w:rsidR="00A6471A" w:rsidRPr="00DC515F">
        <w:rPr>
          <w:rFonts w:ascii="Times New Roman" w:hAnsi="Times New Roman"/>
          <w:sz w:val="24"/>
          <w:szCs w:val="24"/>
        </w:rPr>
        <w:t>ы</w:t>
      </w:r>
      <w:r w:rsidR="00B60F3F" w:rsidRPr="00DC515F">
        <w:rPr>
          <w:rFonts w:ascii="Times New Roman" w:hAnsi="Times New Roman"/>
          <w:sz w:val="24"/>
          <w:szCs w:val="24"/>
        </w:rPr>
        <w:t xml:space="preserve"> </w:t>
      </w:r>
      <w:r w:rsidR="00AB5AAA" w:rsidRPr="00DC515F">
        <w:rPr>
          <w:rFonts w:ascii="Times New Roman" w:hAnsi="Times New Roman"/>
          <w:sz w:val="24"/>
          <w:szCs w:val="24"/>
        </w:rPr>
        <w:t xml:space="preserve">(исх. № </w:t>
      </w:r>
      <w:r w:rsidR="002411C6" w:rsidRPr="00DC515F">
        <w:rPr>
          <w:rFonts w:ascii="Times New Roman" w:hAnsi="Times New Roman"/>
          <w:sz w:val="24"/>
          <w:szCs w:val="24"/>
        </w:rPr>
        <w:t>35</w:t>
      </w:r>
      <w:r w:rsidR="00AB5AAA" w:rsidRPr="00DC515F">
        <w:rPr>
          <w:rFonts w:ascii="Times New Roman" w:hAnsi="Times New Roman"/>
          <w:sz w:val="24"/>
          <w:szCs w:val="24"/>
        </w:rPr>
        <w:t xml:space="preserve"> от </w:t>
      </w:r>
      <w:r w:rsidR="00356637" w:rsidRPr="00DC515F">
        <w:rPr>
          <w:rFonts w:ascii="Times New Roman" w:hAnsi="Times New Roman"/>
          <w:sz w:val="24"/>
          <w:szCs w:val="24"/>
        </w:rPr>
        <w:t>0</w:t>
      </w:r>
      <w:r w:rsidR="002411C6" w:rsidRPr="00DC515F">
        <w:rPr>
          <w:rFonts w:ascii="Times New Roman" w:hAnsi="Times New Roman"/>
          <w:sz w:val="24"/>
          <w:szCs w:val="24"/>
        </w:rPr>
        <w:t>7</w:t>
      </w:r>
      <w:r w:rsidR="00AB5AAA" w:rsidRPr="00DC515F">
        <w:rPr>
          <w:rFonts w:ascii="Times New Roman" w:hAnsi="Times New Roman"/>
          <w:sz w:val="24"/>
          <w:szCs w:val="24"/>
        </w:rPr>
        <w:t>.0</w:t>
      </w:r>
      <w:r w:rsidR="002411C6" w:rsidRPr="00DC515F">
        <w:rPr>
          <w:rFonts w:ascii="Times New Roman" w:hAnsi="Times New Roman"/>
          <w:sz w:val="24"/>
          <w:szCs w:val="24"/>
        </w:rPr>
        <w:t>3</w:t>
      </w:r>
      <w:r w:rsidR="00AB5AAA" w:rsidRPr="00DC515F">
        <w:rPr>
          <w:rFonts w:ascii="Times New Roman" w:hAnsi="Times New Roman"/>
          <w:sz w:val="24"/>
          <w:szCs w:val="24"/>
        </w:rPr>
        <w:t>.202</w:t>
      </w:r>
      <w:r w:rsidR="00356637" w:rsidRPr="00DC515F">
        <w:rPr>
          <w:rFonts w:ascii="Times New Roman" w:hAnsi="Times New Roman"/>
          <w:sz w:val="24"/>
          <w:szCs w:val="24"/>
        </w:rPr>
        <w:t>2 г.</w:t>
      </w:r>
      <w:r w:rsidR="00AB5AAA" w:rsidRPr="00DC515F">
        <w:rPr>
          <w:rFonts w:ascii="Times New Roman" w:hAnsi="Times New Roman"/>
          <w:sz w:val="24"/>
          <w:szCs w:val="24"/>
        </w:rPr>
        <w:t xml:space="preserve">) </w:t>
      </w:r>
      <w:r w:rsidR="00A6471A" w:rsidRPr="00DC515F">
        <w:rPr>
          <w:rFonts w:ascii="Times New Roman" w:hAnsi="Times New Roman"/>
          <w:sz w:val="24"/>
          <w:szCs w:val="24"/>
        </w:rPr>
        <w:t xml:space="preserve">в Комитете реестр имущества муниципального образования «Нерюнгринский район», а также </w:t>
      </w:r>
      <w:r w:rsidR="00126F35" w:rsidRPr="00DC515F">
        <w:rPr>
          <w:rFonts w:ascii="Times New Roman" w:hAnsi="Times New Roman"/>
          <w:sz w:val="24"/>
          <w:szCs w:val="24"/>
        </w:rPr>
        <w:t xml:space="preserve">информация (в том числе </w:t>
      </w:r>
      <w:r w:rsidR="00B60F3F" w:rsidRPr="00DC515F">
        <w:rPr>
          <w:rFonts w:ascii="Times New Roman" w:hAnsi="Times New Roman"/>
          <w:sz w:val="24"/>
          <w:szCs w:val="24"/>
        </w:rPr>
        <w:t xml:space="preserve">расшифровки </w:t>
      </w:r>
      <w:r w:rsidR="000161C3" w:rsidRPr="00DC515F">
        <w:rPr>
          <w:rFonts w:ascii="Times New Roman" w:hAnsi="Times New Roman"/>
          <w:sz w:val="24"/>
          <w:szCs w:val="24"/>
        </w:rPr>
        <w:t xml:space="preserve">с приложением </w:t>
      </w:r>
      <w:r w:rsidR="00B60F3F" w:rsidRPr="00DC515F">
        <w:rPr>
          <w:rFonts w:ascii="Times New Roman" w:hAnsi="Times New Roman"/>
          <w:sz w:val="24"/>
          <w:szCs w:val="24"/>
        </w:rPr>
        <w:t>обосновывающи</w:t>
      </w:r>
      <w:r w:rsidR="000161C3" w:rsidRPr="00DC515F">
        <w:rPr>
          <w:rFonts w:ascii="Times New Roman" w:hAnsi="Times New Roman"/>
          <w:sz w:val="24"/>
          <w:szCs w:val="24"/>
        </w:rPr>
        <w:t>х</w:t>
      </w:r>
      <w:r w:rsidR="00B60F3F" w:rsidRPr="00DC515F">
        <w:rPr>
          <w:rFonts w:ascii="Times New Roman" w:hAnsi="Times New Roman"/>
          <w:sz w:val="24"/>
          <w:szCs w:val="24"/>
        </w:rPr>
        <w:t xml:space="preserve"> </w:t>
      </w:r>
      <w:r w:rsidR="000161C3" w:rsidRPr="00DC515F">
        <w:rPr>
          <w:rFonts w:ascii="Times New Roman" w:hAnsi="Times New Roman"/>
          <w:sz w:val="24"/>
          <w:szCs w:val="24"/>
        </w:rPr>
        <w:t>документов</w:t>
      </w:r>
      <w:r w:rsidR="00592362" w:rsidRPr="00DC515F">
        <w:rPr>
          <w:rFonts w:ascii="Times New Roman" w:hAnsi="Times New Roman"/>
          <w:sz w:val="24"/>
          <w:szCs w:val="24"/>
        </w:rPr>
        <w:t>: распоряжения, акты списания, акты передачи, соглашения, прочие первичные документы</w:t>
      </w:r>
      <w:r w:rsidR="00126F35" w:rsidRPr="00DC515F">
        <w:rPr>
          <w:rFonts w:ascii="Times New Roman" w:hAnsi="Times New Roman"/>
          <w:sz w:val="24"/>
          <w:szCs w:val="24"/>
        </w:rPr>
        <w:t>)</w:t>
      </w:r>
      <w:r w:rsidR="00F11BD8" w:rsidRPr="00DC515F">
        <w:rPr>
          <w:rFonts w:ascii="Times New Roman" w:hAnsi="Times New Roman"/>
          <w:sz w:val="24"/>
          <w:szCs w:val="24"/>
        </w:rPr>
        <w:t xml:space="preserve"> по поступлению и выбытию объектов имущества казны</w:t>
      </w:r>
      <w:r w:rsidR="00B4409D" w:rsidRPr="00DC515F">
        <w:rPr>
          <w:rFonts w:ascii="Times New Roman" w:hAnsi="Times New Roman"/>
          <w:sz w:val="24"/>
          <w:szCs w:val="24"/>
        </w:rPr>
        <w:t xml:space="preserve"> с указанием причин выбытия</w:t>
      </w:r>
      <w:r w:rsidR="00126F35" w:rsidRPr="00DC515F">
        <w:rPr>
          <w:rFonts w:ascii="Times New Roman" w:hAnsi="Times New Roman"/>
          <w:sz w:val="24"/>
          <w:szCs w:val="24"/>
        </w:rPr>
        <w:t xml:space="preserve">, </w:t>
      </w:r>
      <w:r w:rsidR="00087771" w:rsidRPr="00DC515F">
        <w:rPr>
          <w:rFonts w:ascii="Times New Roman" w:hAnsi="Times New Roman"/>
          <w:sz w:val="24"/>
          <w:szCs w:val="24"/>
        </w:rPr>
        <w:t>реестр</w:t>
      </w:r>
      <w:r w:rsidR="00B4409D" w:rsidRPr="00DC515F">
        <w:rPr>
          <w:rFonts w:ascii="Times New Roman" w:hAnsi="Times New Roman"/>
          <w:sz w:val="24"/>
          <w:szCs w:val="24"/>
        </w:rPr>
        <w:t xml:space="preserve"> муниципального имущества </w:t>
      </w:r>
      <w:r w:rsidR="002B6558" w:rsidRPr="00DC515F">
        <w:rPr>
          <w:rFonts w:ascii="Times New Roman" w:hAnsi="Times New Roman"/>
          <w:sz w:val="24"/>
          <w:szCs w:val="24"/>
        </w:rPr>
        <w:t>муниципального образования «Нерюнгринский район» на 01.01.202</w:t>
      </w:r>
      <w:r w:rsidR="00131AA7" w:rsidRPr="00DC515F">
        <w:rPr>
          <w:rFonts w:ascii="Times New Roman" w:hAnsi="Times New Roman"/>
          <w:sz w:val="24"/>
          <w:szCs w:val="24"/>
        </w:rPr>
        <w:t>2</w:t>
      </w:r>
      <w:r w:rsidR="002B6558" w:rsidRPr="00DC515F">
        <w:rPr>
          <w:rFonts w:ascii="Times New Roman" w:hAnsi="Times New Roman"/>
          <w:sz w:val="24"/>
          <w:szCs w:val="24"/>
        </w:rPr>
        <w:t xml:space="preserve"> г. и 01.01.202</w:t>
      </w:r>
      <w:r w:rsidR="00131AA7" w:rsidRPr="00DC515F">
        <w:rPr>
          <w:rFonts w:ascii="Times New Roman" w:hAnsi="Times New Roman"/>
          <w:sz w:val="24"/>
          <w:szCs w:val="24"/>
        </w:rPr>
        <w:t>3</w:t>
      </w:r>
      <w:r w:rsidR="002B6558" w:rsidRPr="00DC515F">
        <w:rPr>
          <w:rFonts w:ascii="Times New Roman" w:hAnsi="Times New Roman"/>
          <w:sz w:val="24"/>
          <w:szCs w:val="24"/>
        </w:rPr>
        <w:t xml:space="preserve"> г.</w:t>
      </w:r>
      <w:r w:rsidR="000161C3" w:rsidRPr="00DC515F">
        <w:rPr>
          <w:rFonts w:ascii="Times New Roman" w:hAnsi="Times New Roman"/>
          <w:sz w:val="24"/>
          <w:szCs w:val="24"/>
        </w:rPr>
        <w:t xml:space="preserve"> </w:t>
      </w:r>
    </w:p>
    <w:p w:rsidR="00EF5445" w:rsidRPr="00DC515F" w:rsidRDefault="00DB2FB8" w:rsidP="00126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На проверку представлен </w:t>
      </w:r>
      <w:r w:rsidR="00731A59" w:rsidRPr="00DC515F">
        <w:rPr>
          <w:rFonts w:ascii="Times New Roman" w:hAnsi="Times New Roman"/>
          <w:sz w:val="24"/>
          <w:szCs w:val="24"/>
        </w:rPr>
        <w:t>Р</w:t>
      </w:r>
      <w:r w:rsidRPr="00DC515F">
        <w:rPr>
          <w:rFonts w:ascii="Times New Roman" w:hAnsi="Times New Roman"/>
          <w:sz w:val="24"/>
          <w:szCs w:val="24"/>
        </w:rPr>
        <w:t xml:space="preserve">еестр имущества муниципального образования «Нерюнгринский район» на 01.01.2022 г. и 01.01.2023 г. не в полном объеме, </w:t>
      </w:r>
      <w:r w:rsidR="00EF5445" w:rsidRPr="00DC515F">
        <w:rPr>
          <w:rFonts w:ascii="Times New Roman" w:hAnsi="Times New Roman"/>
          <w:sz w:val="24"/>
          <w:szCs w:val="24"/>
        </w:rPr>
        <w:t xml:space="preserve">только в части имущества казны, в связи с чем провести анализ </w:t>
      </w:r>
      <w:r w:rsidR="00731A59" w:rsidRPr="00DC515F">
        <w:rPr>
          <w:rFonts w:ascii="Times New Roman" w:hAnsi="Times New Roman"/>
          <w:sz w:val="24"/>
          <w:szCs w:val="24"/>
        </w:rPr>
        <w:t xml:space="preserve">полноты и достоверности данных, отраженных в Реестре имущества муниципального образования «Нерюнгринский район» на 01.01.2023 г., не представляется возможным. </w:t>
      </w:r>
    </w:p>
    <w:p w:rsidR="00DB2FB8" w:rsidRPr="00DC515F" w:rsidRDefault="00DB2FB8" w:rsidP="00126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Следует отметь, данные реестра на 01.01.2022 года не соответствуют реестру имущества муниципального образования «Нерюнгринский район» на 01.01.2022 г., представленному </w:t>
      </w:r>
      <w:r w:rsidR="00E255EB" w:rsidRPr="00DC515F">
        <w:rPr>
          <w:rFonts w:ascii="Times New Roman" w:hAnsi="Times New Roman"/>
          <w:sz w:val="24"/>
          <w:szCs w:val="24"/>
        </w:rPr>
        <w:t xml:space="preserve">в Контрольно-счетную палату МО «Нерюнгринский район» </w:t>
      </w:r>
      <w:r w:rsidRPr="00DC515F">
        <w:rPr>
          <w:rFonts w:ascii="Times New Roman" w:hAnsi="Times New Roman"/>
          <w:sz w:val="24"/>
          <w:szCs w:val="24"/>
        </w:rPr>
        <w:t>в рамках внешней проверки за 2021 год.</w:t>
      </w:r>
    </w:p>
    <w:p w:rsidR="00A6296F" w:rsidRPr="00DC515F" w:rsidRDefault="00A6471A" w:rsidP="00126F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По данным представленного Отделом собственности и Отделом земельного учета Комитета реестра имущества муниципального образования «Нерюнгринский район» имущество казны на 01.01.202</w:t>
      </w:r>
      <w:r w:rsidR="00131AA7" w:rsidRPr="00DC515F">
        <w:rPr>
          <w:rFonts w:ascii="Times New Roman" w:hAnsi="Times New Roman"/>
          <w:sz w:val="24"/>
          <w:szCs w:val="24"/>
        </w:rPr>
        <w:t>3</w:t>
      </w:r>
      <w:r w:rsidRPr="00DC515F">
        <w:rPr>
          <w:rFonts w:ascii="Times New Roman" w:hAnsi="Times New Roman"/>
          <w:sz w:val="24"/>
          <w:szCs w:val="24"/>
        </w:rPr>
        <w:t xml:space="preserve"> года составило </w:t>
      </w:r>
      <w:r w:rsidR="00C15B4C" w:rsidRPr="00DC515F">
        <w:rPr>
          <w:rFonts w:ascii="Times New Roman" w:hAnsi="Times New Roman"/>
          <w:sz w:val="24"/>
          <w:szCs w:val="24"/>
        </w:rPr>
        <w:t>1 803 498,15</w:t>
      </w:r>
      <w:r w:rsidR="00CD0812" w:rsidRPr="00DC515F">
        <w:rPr>
          <w:rFonts w:ascii="Times New Roman" w:hAnsi="Times New Roman"/>
          <w:sz w:val="24"/>
          <w:szCs w:val="24"/>
        </w:rPr>
        <w:t xml:space="preserve"> тыс. рублей,</w:t>
      </w:r>
      <w:r w:rsidR="00CF0CEE" w:rsidRPr="00DC515F">
        <w:rPr>
          <w:rFonts w:ascii="Times New Roman" w:hAnsi="Times New Roman"/>
          <w:sz w:val="24"/>
          <w:szCs w:val="24"/>
        </w:rPr>
        <w:t xml:space="preserve"> по данным бухгалтерского учета стоимость имущества казны на 01.01.202</w:t>
      </w:r>
      <w:r w:rsidR="00131AA7" w:rsidRPr="00DC515F">
        <w:rPr>
          <w:rFonts w:ascii="Times New Roman" w:hAnsi="Times New Roman"/>
          <w:sz w:val="24"/>
          <w:szCs w:val="24"/>
        </w:rPr>
        <w:t>3</w:t>
      </w:r>
      <w:r w:rsidR="00CF0CEE" w:rsidRPr="00DC515F">
        <w:rPr>
          <w:rFonts w:ascii="Times New Roman" w:hAnsi="Times New Roman"/>
          <w:sz w:val="24"/>
          <w:szCs w:val="24"/>
        </w:rPr>
        <w:t xml:space="preserve"> года составила </w:t>
      </w:r>
      <w:r w:rsidR="00C15B4C" w:rsidRPr="00DC515F">
        <w:rPr>
          <w:rFonts w:ascii="Times New Roman" w:hAnsi="Times New Roman"/>
          <w:sz w:val="24"/>
          <w:szCs w:val="24"/>
        </w:rPr>
        <w:t>1 803 562,95</w:t>
      </w:r>
      <w:r w:rsidR="00602945" w:rsidRPr="00DC515F">
        <w:rPr>
          <w:rFonts w:ascii="Times New Roman" w:hAnsi="Times New Roman"/>
          <w:sz w:val="24"/>
          <w:szCs w:val="24"/>
        </w:rPr>
        <w:t xml:space="preserve"> тыс. рублей.</w:t>
      </w:r>
      <w:r w:rsidR="00CD0812" w:rsidRPr="00DC515F">
        <w:rPr>
          <w:rFonts w:ascii="Times New Roman" w:hAnsi="Times New Roman"/>
          <w:sz w:val="24"/>
          <w:szCs w:val="24"/>
        </w:rPr>
        <w:t xml:space="preserve"> </w:t>
      </w:r>
      <w:r w:rsidR="00CF0CEE" w:rsidRPr="00DC515F">
        <w:rPr>
          <w:rFonts w:ascii="Times New Roman" w:hAnsi="Times New Roman"/>
          <w:sz w:val="24"/>
          <w:szCs w:val="24"/>
        </w:rPr>
        <w:t xml:space="preserve"> </w:t>
      </w:r>
      <w:r w:rsidR="00602945" w:rsidRPr="00DC515F">
        <w:rPr>
          <w:rFonts w:ascii="Times New Roman" w:hAnsi="Times New Roman"/>
          <w:sz w:val="24"/>
          <w:szCs w:val="24"/>
        </w:rPr>
        <w:t xml:space="preserve">Отклонение составило </w:t>
      </w:r>
      <w:r w:rsidR="00C15B4C" w:rsidRPr="00DC515F">
        <w:rPr>
          <w:rFonts w:ascii="Times New Roman" w:hAnsi="Times New Roman"/>
          <w:sz w:val="24"/>
          <w:szCs w:val="24"/>
        </w:rPr>
        <w:t>64,80</w:t>
      </w:r>
      <w:r w:rsidR="00602945" w:rsidRPr="00DC515F">
        <w:rPr>
          <w:rFonts w:ascii="Times New Roman" w:hAnsi="Times New Roman"/>
          <w:sz w:val="24"/>
          <w:szCs w:val="24"/>
        </w:rPr>
        <w:t xml:space="preserve"> тыс. рублей</w:t>
      </w:r>
      <w:r w:rsidR="00582130" w:rsidRPr="00DC515F">
        <w:rPr>
          <w:rFonts w:ascii="Times New Roman" w:hAnsi="Times New Roman"/>
          <w:sz w:val="24"/>
          <w:szCs w:val="24"/>
        </w:rPr>
        <w:t xml:space="preserve"> (движимое имущество до 20,00 тыс. рублей)</w:t>
      </w:r>
      <w:r w:rsidR="00602945" w:rsidRPr="00DC515F">
        <w:rPr>
          <w:rFonts w:ascii="Times New Roman" w:hAnsi="Times New Roman"/>
          <w:sz w:val="24"/>
          <w:szCs w:val="24"/>
        </w:rPr>
        <w:t>.</w:t>
      </w:r>
    </w:p>
    <w:p w:rsidR="00301B12" w:rsidRPr="00DC515F" w:rsidRDefault="00003BAA" w:rsidP="0041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В соответствии с бухгалтерским учетом </w:t>
      </w:r>
      <w:r w:rsidR="00E07DE8" w:rsidRPr="00DC515F">
        <w:rPr>
          <w:rFonts w:ascii="Times New Roman" w:hAnsi="Times New Roman"/>
          <w:sz w:val="24"/>
          <w:szCs w:val="24"/>
        </w:rPr>
        <w:t>Комитет</w:t>
      </w:r>
      <w:r w:rsidRPr="00DC515F">
        <w:rPr>
          <w:rFonts w:ascii="Times New Roman" w:hAnsi="Times New Roman"/>
          <w:sz w:val="24"/>
          <w:szCs w:val="24"/>
        </w:rPr>
        <w:t>а</w:t>
      </w:r>
      <w:r w:rsidR="00E07DE8" w:rsidRPr="00DC515F">
        <w:rPr>
          <w:rFonts w:ascii="Times New Roman" w:hAnsi="Times New Roman"/>
          <w:sz w:val="24"/>
          <w:szCs w:val="24"/>
        </w:rPr>
        <w:t xml:space="preserve"> в 202</w:t>
      </w:r>
      <w:r w:rsidR="00131AA7" w:rsidRPr="00DC515F">
        <w:rPr>
          <w:rFonts w:ascii="Times New Roman" w:hAnsi="Times New Roman"/>
          <w:sz w:val="24"/>
          <w:szCs w:val="24"/>
        </w:rPr>
        <w:t>2</w:t>
      </w:r>
      <w:r w:rsidR="00E07DE8" w:rsidRPr="00DC515F">
        <w:rPr>
          <w:rFonts w:ascii="Times New Roman" w:hAnsi="Times New Roman"/>
          <w:sz w:val="24"/>
          <w:szCs w:val="24"/>
        </w:rPr>
        <w:t xml:space="preserve"> году </w:t>
      </w:r>
      <w:r w:rsidR="00301B12" w:rsidRPr="00DC515F">
        <w:rPr>
          <w:rFonts w:ascii="Times New Roman" w:hAnsi="Times New Roman"/>
          <w:sz w:val="24"/>
          <w:szCs w:val="24"/>
        </w:rPr>
        <w:t>поступило в казну имущество на сумму 301 966,95 тыс. рублей.</w:t>
      </w:r>
    </w:p>
    <w:p w:rsidR="00B00937" w:rsidRPr="00DC515F" w:rsidRDefault="00301B12" w:rsidP="00417C7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В</w:t>
      </w:r>
      <w:r w:rsidR="00E07DE8" w:rsidRPr="00DC515F">
        <w:rPr>
          <w:rFonts w:ascii="Times New Roman" w:hAnsi="Times New Roman"/>
          <w:sz w:val="24"/>
          <w:szCs w:val="24"/>
        </w:rPr>
        <w:t xml:space="preserve">ыбыло </w:t>
      </w:r>
      <w:r w:rsidR="00174F87" w:rsidRPr="00DC515F">
        <w:rPr>
          <w:rFonts w:ascii="Times New Roman" w:hAnsi="Times New Roman"/>
          <w:sz w:val="24"/>
          <w:szCs w:val="24"/>
        </w:rPr>
        <w:t>(</w:t>
      </w:r>
      <w:r w:rsidR="00C47FAE" w:rsidRPr="00DC515F">
        <w:rPr>
          <w:rFonts w:ascii="Times New Roman" w:hAnsi="Times New Roman"/>
          <w:sz w:val="24"/>
          <w:szCs w:val="24"/>
        </w:rPr>
        <w:t>с</w:t>
      </w:r>
      <w:r w:rsidR="00B00937" w:rsidRPr="00DC515F">
        <w:rPr>
          <w:rFonts w:ascii="Times New Roman" w:hAnsi="Times New Roman"/>
          <w:sz w:val="24"/>
          <w:szCs w:val="24"/>
        </w:rPr>
        <w:t xml:space="preserve">нято с учета) </w:t>
      </w:r>
      <w:r w:rsidR="00E07DE8" w:rsidRPr="00DC515F">
        <w:rPr>
          <w:rFonts w:ascii="Times New Roman" w:hAnsi="Times New Roman"/>
          <w:sz w:val="24"/>
          <w:szCs w:val="24"/>
        </w:rPr>
        <w:t>имущество</w:t>
      </w:r>
      <w:r w:rsidR="00B00937" w:rsidRPr="00DC515F">
        <w:rPr>
          <w:rFonts w:ascii="Times New Roman" w:hAnsi="Times New Roman"/>
          <w:sz w:val="24"/>
          <w:szCs w:val="24"/>
        </w:rPr>
        <w:t xml:space="preserve"> на сумму </w:t>
      </w:r>
      <w:r w:rsidRPr="00DC515F">
        <w:rPr>
          <w:rFonts w:ascii="Times New Roman" w:hAnsi="Times New Roman"/>
          <w:sz w:val="24"/>
          <w:szCs w:val="24"/>
        </w:rPr>
        <w:t>278 828,90</w:t>
      </w:r>
      <w:r w:rsidR="00D84B8A" w:rsidRPr="00DC515F">
        <w:rPr>
          <w:rFonts w:ascii="Times New Roman" w:hAnsi="Times New Roman"/>
          <w:sz w:val="24"/>
          <w:szCs w:val="24"/>
        </w:rPr>
        <w:t xml:space="preserve"> </w:t>
      </w:r>
      <w:r w:rsidR="00174F87" w:rsidRPr="00DC515F">
        <w:rPr>
          <w:rFonts w:ascii="Times New Roman" w:hAnsi="Times New Roman"/>
          <w:sz w:val="24"/>
          <w:szCs w:val="24"/>
        </w:rPr>
        <w:t xml:space="preserve">тыс. </w:t>
      </w:r>
      <w:r w:rsidR="00015C37" w:rsidRPr="00DC515F">
        <w:rPr>
          <w:rFonts w:ascii="Times New Roman" w:hAnsi="Times New Roman"/>
          <w:sz w:val="24"/>
          <w:szCs w:val="24"/>
        </w:rPr>
        <w:t>рублей, в том числе:</w:t>
      </w:r>
    </w:p>
    <w:p w:rsidR="00015C37" w:rsidRPr="00DC515F" w:rsidRDefault="00015C37" w:rsidP="0001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недвижимое имущество</w:t>
      </w:r>
      <w:r w:rsidR="006F6068" w:rsidRPr="00DC515F">
        <w:rPr>
          <w:rFonts w:ascii="Times New Roman" w:hAnsi="Times New Roman"/>
          <w:sz w:val="24"/>
          <w:szCs w:val="24"/>
        </w:rPr>
        <w:t xml:space="preserve">, составляющее казну </w:t>
      </w:r>
      <w:r w:rsidR="00301B12" w:rsidRPr="00DC515F">
        <w:rPr>
          <w:rFonts w:ascii="Times New Roman" w:hAnsi="Times New Roman"/>
          <w:sz w:val="24"/>
          <w:szCs w:val="24"/>
        </w:rPr>
        <w:t>–</w:t>
      </w:r>
      <w:r w:rsidR="002E36A2" w:rsidRPr="00DC515F">
        <w:rPr>
          <w:rFonts w:ascii="Times New Roman" w:hAnsi="Times New Roman"/>
          <w:sz w:val="24"/>
          <w:szCs w:val="24"/>
        </w:rPr>
        <w:t xml:space="preserve"> </w:t>
      </w:r>
      <w:r w:rsidR="00301B12" w:rsidRPr="00DC515F">
        <w:rPr>
          <w:rFonts w:ascii="Times New Roman" w:hAnsi="Times New Roman"/>
          <w:sz w:val="24"/>
          <w:szCs w:val="24"/>
        </w:rPr>
        <w:t>149 056,69</w:t>
      </w:r>
      <w:r w:rsidR="00854EB5" w:rsidRPr="00DC515F">
        <w:rPr>
          <w:rFonts w:ascii="Times New Roman" w:hAnsi="Times New Roman"/>
          <w:sz w:val="24"/>
          <w:szCs w:val="24"/>
        </w:rPr>
        <w:t xml:space="preserve"> </w:t>
      </w:r>
      <w:r w:rsidR="001415DD" w:rsidRPr="00DC515F">
        <w:rPr>
          <w:rFonts w:ascii="Times New Roman" w:hAnsi="Times New Roman"/>
          <w:sz w:val="24"/>
          <w:szCs w:val="24"/>
        </w:rPr>
        <w:t>тыс. рублей;</w:t>
      </w:r>
    </w:p>
    <w:p w:rsidR="00015C37" w:rsidRPr="00DC515F" w:rsidRDefault="00015C37" w:rsidP="0001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движимое имущество</w:t>
      </w:r>
      <w:r w:rsidR="00A36496" w:rsidRPr="00DC515F">
        <w:rPr>
          <w:rFonts w:ascii="Times New Roman" w:hAnsi="Times New Roman"/>
          <w:sz w:val="24"/>
          <w:szCs w:val="24"/>
        </w:rPr>
        <w:t>, составляющее казну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854EB5" w:rsidRPr="00DC515F">
        <w:rPr>
          <w:rFonts w:ascii="Times New Roman" w:hAnsi="Times New Roman"/>
          <w:sz w:val="24"/>
          <w:szCs w:val="24"/>
        </w:rPr>
        <w:t>–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301B12" w:rsidRPr="00DC515F">
        <w:rPr>
          <w:rFonts w:ascii="Times New Roman" w:hAnsi="Times New Roman"/>
          <w:sz w:val="24"/>
          <w:szCs w:val="24"/>
        </w:rPr>
        <w:t>35 344,59</w:t>
      </w:r>
      <w:r w:rsidR="00D24EEF" w:rsidRPr="00DC515F">
        <w:rPr>
          <w:rFonts w:ascii="Times New Roman" w:hAnsi="Times New Roman"/>
          <w:sz w:val="24"/>
          <w:szCs w:val="24"/>
        </w:rPr>
        <w:t xml:space="preserve"> тыс. рублей; </w:t>
      </w:r>
    </w:p>
    <w:p w:rsidR="00015C37" w:rsidRPr="00DC515F" w:rsidRDefault="00015C37" w:rsidP="00015C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A36496" w:rsidRPr="00DC515F">
        <w:rPr>
          <w:rFonts w:ascii="Times New Roman" w:hAnsi="Times New Roman"/>
          <w:sz w:val="24"/>
          <w:szCs w:val="24"/>
        </w:rPr>
        <w:t>непроизведенные активы, составляющие казну (</w:t>
      </w:r>
      <w:r w:rsidRPr="00DC515F">
        <w:rPr>
          <w:rFonts w:ascii="Times New Roman" w:hAnsi="Times New Roman"/>
          <w:sz w:val="24"/>
          <w:szCs w:val="24"/>
        </w:rPr>
        <w:t>земельные участки</w:t>
      </w:r>
      <w:r w:rsidR="00A36496" w:rsidRPr="00DC515F">
        <w:rPr>
          <w:rFonts w:ascii="Times New Roman" w:hAnsi="Times New Roman"/>
          <w:sz w:val="24"/>
          <w:szCs w:val="24"/>
        </w:rPr>
        <w:t>)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181CA6" w:rsidRPr="00DC515F">
        <w:rPr>
          <w:rFonts w:ascii="Times New Roman" w:hAnsi="Times New Roman"/>
          <w:sz w:val="24"/>
          <w:szCs w:val="24"/>
        </w:rPr>
        <w:t>–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301B12" w:rsidRPr="00DC515F">
        <w:rPr>
          <w:rFonts w:ascii="Times New Roman" w:hAnsi="Times New Roman"/>
          <w:sz w:val="24"/>
          <w:szCs w:val="24"/>
        </w:rPr>
        <w:t>94 427,62</w:t>
      </w:r>
      <w:r w:rsidR="00181CA6" w:rsidRPr="00DC515F">
        <w:rPr>
          <w:rFonts w:ascii="Times New Roman" w:hAnsi="Times New Roman"/>
          <w:sz w:val="24"/>
          <w:szCs w:val="24"/>
        </w:rPr>
        <w:t xml:space="preserve"> тыс. рублей.</w:t>
      </w:r>
    </w:p>
    <w:p w:rsidR="00003BAA" w:rsidRPr="00DC515F" w:rsidRDefault="00003BAA" w:rsidP="00003B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 xml:space="preserve">По предоставленной на проверку </w:t>
      </w:r>
      <w:r w:rsidR="000F1D96" w:rsidRPr="00DC515F">
        <w:rPr>
          <w:rFonts w:ascii="Times New Roman" w:hAnsi="Times New Roman"/>
          <w:sz w:val="24"/>
          <w:szCs w:val="24"/>
        </w:rPr>
        <w:t xml:space="preserve">Отделом </w:t>
      </w:r>
      <w:r w:rsidR="00E33785" w:rsidRPr="00DC515F">
        <w:rPr>
          <w:rFonts w:ascii="Times New Roman" w:hAnsi="Times New Roman"/>
          <w:sz w:val="24"/>
          <w:szCs w:val="24"/>
        </w:rPr>
        <w:t xml:space="preserve">собственности и Отделом земельного учета </w:t>
      </w:r>
      <w:r w:rsidRPr="00DC515F">
        <w:rPr>
          <w:rFonts w:ascii="Times New Roman" w:hAnsi="Times New Roman"/>
          <w:sz w:val="24"/>
          <w:szCs w:val="24"/>
        </w:rPr>
        <w:t>Комитет</w:t>
      </w:r>
      <w:r w:rsidR="00E33785" w:rsidRPr="00DC515F">
        <w:rPr>
          <w:rFonts w:ascii="Times New Roman" w:hAnsi="Times New Roman"/>
          <w:sz w:val="24"/>
          <w:szCs w:val="24"/>
        </w:rPr>
        <w:t>а</w:t>
      </w:r>
      <w:r w:rsidRPr="00DC515F">
        <w:rPr>
          <w:rFonts w:ascii="Times New Roman" w:hAnsi="Times New Roman"/>
          <w:sz w:val="24"/>
          <w:szCs w:val="24"/>
        </w:rPr>
        <w:t xml:space="preserve"> информации в 202</w:t>
      </w:r>
      <w:r w:rsidR="00131AA7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году </w:t>
      </w:r>
      <w:r w:rsidR="008018AB" w:rsidRPr="00DC515F">
        <w:rPr>
          <w:rFonts w:ascii="Times New Roman" w:hAnsi="Times New Roman"/>
          <w:sz w:val="24"/>
          <w:szCs w:val="24"/>
        </w:rPr>
        <w:t>поступление в казну имущества составило – 288 411,66 тыс. рублей, в</w:t>
      </w:r>
      <w:r w:rsidRPr="00DC515F">
        <w:rPr>
          <w:rFonts w:ascii="Times New Roman" w:hAnsi="Times New Roman"/>
          <w:sz w:val="24"/>
          <w:szCs w:val="24"/>
        </w:rPr>
        <w:t>ыбыло (</w:t>
      </w:r>
      <w:r w:rsidR="00006C07" w:rsidRPr="00DC515F">
        <w:rPr>
          <w:rFonts w:ascii="Times New Roman" w:hAnsi="Times New Roman"/>
          <w:sz w:val="24"/>
          <w:szCs w:val="24"/>
        </w:rPr>
        <w:t>с</w:t>
      </w:r>
      <w:r w:rsidRPr="00DC515F">
        <w:rPr>
          <w:rFonts w:ascii="Times New Roman" w:hAnsi="Times New Roman"/>
          <w:sz w:val="24"/>
          <w:szCs w:val="24"/>
        </w:rPr>
        <w:t xml:space="preserve">нято с учета) имущество на сумму </w:t>
      </w:r>
      <w:r w:rsidR="00301B12" w:rsidRPr="00DC515F">
        <w:rPr>
          <w:rFonts w:ascii="Times New Roman" w:hAnsi="Times New Roman"/>
          <w:sz w:val="24"/>
          <w:szCs w:val="24"/>
        </w:rPr>
        <w:t>277 446,06</w:t>
      </w:r>
      <w:r w:rsidR="0023455C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тыс. рублей, в том числе:</w:t>
      </w:r>
    </w:p>
    <w:p w:rsidR="00D27FE0" w:rsidRPr="00DC515F" w:rsidRDefault="00D27FE0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недвижимое имущество, составляющее казну </w:t>
      </w:r>
      <w:r w:rsidR="00854EB5" w:rsidRPr="00DC515F">
        <w:rPr>
          <w:rFonts w:ascii="Times New Roman" w:hAnsi="Times New Roman"/>
          <w:sz w:val="24"/>
          <w:szCs w:val="24"/>
        </w:rPr>
        <w:t>–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301B12" w:rsidRPr="00DC515F">
        <w:rPr>
          <w:rFonts w:ascii="Times New Roman" w:hAnsi="Times New Roman"/>
          <w:sz w:val="24"/>
          <w:szCs w:val="24"/>
        </w:rPr>
        <w:t xml:space="preserve">149 056,69 </w:t>
      </w:r>
      <w:r w:rsidRPr="00DC515F">
        <w:rPr>
          <w:rFonts w:ascii="Times New Roman" w:hAnsi="Times New Roman"/>
          <w:sz w:val="24"/>
          <w:szCs w:val="24"/>
        </w:rPr>
        <w:t>тыс. рублей;</w:t>
      </w:r>
    </w:p>
    <w:p w:rsidR="00D27FE0" w:rsidRPr="00DC515F" w:rsidRDefault="00D27FE0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движимое имущество, составляющее казну </w:t>
      </w:r>
      <w:r w:rsidR="00CA7158" w:rsidRPr="00DC515F">
        <w:rPr>
          <w:rFonts w:ascii="Times New Roman" w:hAnsi="Times New Roman"/>
          <w:sz w:val="24"/>
          <w:szCs w:val="24"/>
        </w:rPr>
        <w:t>–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301B12" w:rsidRPr="00DC515F">
        <w:rPr>
          <w:rFonts w:ascii="Times New Roman" w:hAnsi="Times New Roman"/>
          <w:sz w:val="24"/>
          <w:szCs w:val="24"/>
        </w:rPr>
        <w:t xml:space="preserve">35 344,59 </w:t>
      </w:r>
      <w:r w:rsidRPr="00DC515F">
        <w:rPr>
          <w:rFonts w:ascii="Times New Roman" w:hAnsi="Times New Roman"/>
          <w:sz w:val="24"/>
          <w:szCs w:val="24"/>
        </w:rPr>
        <w:t xml:space="preserve">тыс. рублей; </w:t>
      </w:r>
    </w:p>
    <w:p w:rsidR="00D27FE0" w:rsidRPr="00DC515F" w:rsidRDefault="00D27FE0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непроизведенные активы, составляющие казну (земельные участки) – </w:t>
      </w:r>
      <w:r w:rsidR="00301B12" w:rsidRPr="00DC515F">
        <w:rPr>
          <w:rFonts w:ascii="Times New Roman" w:hAnsi="Times New Roman"/>
          <w:sz w:val="24"/>
          <w:szCs w:val="24"/>
        </w:rPr>
        <w:t>93 044,78</w:t>
      </w:r>
      <w:r w:rsidRPr="00DC515F">
        <w:rPr>
          <w:rFonts w:ascii="Times New Roman" w:hAnsi="Times New Roman"/>
          <w:sz w:val="24"/>
          <w:szCs w:val="24"/>
        </w:rPr>
        <w:t xml:space="preserve"> тыс. рублей.</w:t>
      </w:r>
    </w:p>
    <w:p w:rsidR="005C12D2" w:rsidRPr="00DC515F" w:rsidRDefault="005C12D2" w:rsidP="00D27F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ab/>
      </w:r>
      <w:r w:rsidR="0056755E" w:rsidRPr="00DC515F">
        <w:rPr>
          <w:rFonts w:ascii="Times New Roman" w:hAnsi="Times New Roman"/>
          <w:sz w:val="24"/>
          <w:szCs w:val="24"/>
        </w:rPr>
        <w:t xml:space="preserve">Расхождение </w:t>
      </w:r>
      <w:r w:rsidR="006D112B" w:rsidRPr="00DC515F">
        <w:rPr>
          <w:rFonts w:ascii="Times New Roman" w:hAnsi="Times New Roman"/>
          <w:sz w:val="24"/>
          <w:szCs w:val="24"/>
        </w:rPr>
        <w:t xml:space="preserve">предоставленной информации с бухгалтерским учетом Комитета </w:t>
      </w:r>
      <w:r w:rsidR="008018AB" w:rsidRPr="00DC515F">
        <w:rPr>
          <w:rFonts w:ascii="Times New Roman" w:hAnsi="Times New Roman"/>
          <w:sz w:val="24"/>
          <w:szCs w:val="24"/>
        </w:rPr>
        <w:t xml:space="preserve">по поступлению имущества составило 13 555,30 тыс. рублей, </w:t>
      </w:r>
      <w:r w:rsidR="00C24756" w:rsidRPr="00DC515F">
        <w:rPr>
          <w:rFonts w:ascii="Times New Roman" w:hAnsi="Times New Roman"/>
          <w:sz w:val="24"/>
          <w:szCs w:val="24"/>
        </w:rPr>
        <w:t xml:space="preserve">по выбытию имущества казны </w:t>
      </w:r>
      <w:r w:rsidR="0056755E" w:rsidRPr="00DC515F">
        <w:rPr>
          <w:rFonts w:ascii="Times New Roman" w:hAnsi="Times New Roman"/>
          <w:sz w:val="24"/>
          <w:szCs w:val="24"/>
        </w:rPr>
        <w:t xml:space="preserve">составило </w:t>
      </w:r>
      <w:r w:rsidR="00301B12" w:rsidRPr="00DC515F">
        <w:rPr>
          <w:rFonts w:ascii="Times New Roman" w:hAnsi="Times New Roman"/>
          <w:sz w:val="24"/>
          <w:szCs w:val="24"/>
        </w:rPr>
        <w:t>1 382,84</w:t>
      </w:r>
      <w:r w:rsidR="00C24756" w:rsidRPr="00DC515F">
        <w:rPr>
          <w:rFonts w:ascii="Times New Roman" w:hAnsi="Times New Roman"/>
          <w:sz w:val="24"/>
          <w:szCs w:val="24"/>
        </w:rPr>
        <w:t xml:space="preserve"> тыс. рублей.</w:t>
      </w:r>
      <w:r w:rsidR="00A520E3" w:rsidRPr="00DC515F">
        <w:rPr>
          <w:rFonts w:ascii="Times New Roman" w:hAnsi="Times New Roman"/>
          <w:sz w:val="24"/>
          <w:szCs w:val="24"/>
        </w:rPr>
        <w:t xml:space="preserve"> Данный факт свидетельствует о недостоверности информации, представленной </w:t>
      </w:r>
      <w:r w:rsidR="00491EDB" w:rsidRPr="00DC515F">
        <w:rPr>
          <w:rFonts w:ascii="Times New Roman" w:hAnsi="Times New Roman"/>
          <w:sz w:val="24"/>
          <w:szCs w:val="24"/>
        </w:rPr>
        <w:t>Отделом собственности и Отделом земельного учета Комитета на проверку, а так</w:t>
      </w:r>
      <w:r w:rsidR="00A10DDB" w:rsidRPr="00DC515F">
        <w:rPr>
          <w:rFonts w:ascii="Times New Roman" w:hAnsi="Times New Roman"/>
          <w:sz w:val="24"/>
          <w:szCs w:val="24"/>
        </w:rPr>
        <w:t xml:space="preserve">же отсутствии </w:t>
      </w:r>
      <w:r w:rsidR="00FA3B4A" w:rsidRPr="00DC515F">
        <w:rPr>
          <w:rFonts w:ascii="Times New Roman" w:hAnsi="Times New Roman"/>
          <w:sz w:val="24"/>
          <w:szCs w:val="24"/>
        </w:rPr>
        <w:t>соответствия данных бухгалтерского учета и учета имущественного и земельного Отделов.</w:t>
      </w:r>
      <w:r w:rsidR="00491EDB" w:rsidRPr="00DC515F">
        <w:rPr>
          <w:rFonts w:ascii="Times New Roman" w:hAnsi="Times New Roman"/>
          <w:sz w:val="24"/>
          <w:szCs w:val="24"/>
        </w:rPr>
        <w:t xml:space="preserve"> </w:t>
      </w:r>
    </w:p>
    <w:p w:rsidR="00E8244E" w:rsidRPr="00DC515F" w:rsidRDefault="00E8244E" w:rsidP="00E824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143.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>учетные данные по объектам нефинансовых активов, составляющих государственную (муниципальную) казну не соответствуют данным реестра муниципальной казны.</w:t>
      </w:r>
    </w:p>
    <w:p w:rsidR="00235716" w:rsidRPr="00DC515F" w:rsidRDefault="002C143B" w:rsidP="002F45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ab/>
      </w:r>
      <w:r w:rsidR="00A804FA" w:rsidRPr="00DC515F">
        <w:rPr>
          <w:rFonts w:ascii="Times New Roman" w:hAnsi="Times New Roman"/>
          <w:b/>
          <w:sz w:val="24"/>
          <w:szCs w:val="24"/>
          <w:u w:val="single"/>
        </w:rPr>
        <w:t>Недвижимое и движимое имущество, н</w:t>
      </w:r>
      <w:r w:rsidR="00A3369F" w:rsidRPr="00DC515F">
        <w:rPr>
          <w:rFonts w:ascii="Times New Roman" w:hAnsi="Times New Roman"/>
          <w:b/>
          <w:sz w:val="24"/>
          <w:szCs w:val="24"/>
          <w:u w:val="single"/>
        </w:rPr>
        <w:t>епроизведенные активы, составляющие казну</w:t>
      </w:r>
      <w:r w:rsidR="00A3369F" w:rsidRPr="00DC515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56482" w:rsidRPr="00DC515F">
        <w:rPr>
          <w:rFonts w:ascii="Times New Roman" w:hAnsi="Times New Roman"/>
          <w:sz w:val="24"/>
          <w:szCs w:val="24"/>
        </w:rPr>
        <w:t>–</w:t>
      </w:r>
      <w:r w:rsidR="00A3369F" w:rsidRPr="00DC515F">
        <w:rPr>
          <w:rFonts w:ascii="Times New Roman" w:hAnsi="Times New Roman"/>
          <w:sz w:val="24"/>
          <w:szCs w:val="24"/>
        </w:rPr>
        <w:t xml:space="preserve"> </w:t>
      </w:r>
      <w:r w:rsidR="00F56482" w:rsidRPr="00DC515F">
        <w:rPr>
          <w:rFonts w:ascii="Times New Roman" w:hAnsi="Times New Roman"/>
          <w:sz w:val="24"/>
          <w:szCs w:val="24"/>
        </w:rPr>
        <w:t xml:space="preserve">согласно предоставленной </w:t>
      </w:r>
      <w:r w:rsidR="00A804FA" w:rsidRPr="00DC515F">
        <w:rPr>
          <w:rFonts w:ascii="Times New Roman" w:hAnsi="Times New Roman"/>
          <w:sz w:val="24"/>
          <w:szCs w:val="24"/>
        </w:rPr>
        <w:t xml:space="preserve">Комитетом </w:t>
      </w:r>
      <w:r w:rsidR="00F56482" w:rsidRPr="00DC515F">
        <w:rPr>
          <w:rFonts w:ascii="Times New Roman" w:hAnsi="Times New Roman"/>
          <w:sz w:val="24"/>
          <w:szCs w:val="24"/>
        </w:rPr>
        <w:t>информации</w:t>
      </w:r>
      <w:r w:rsidR="008F3109" w:rsidRPr="00DC515F">
        <w:rPr>
          <w:rFonts w:ascii="Times New Roman" w:hAnsi="Times New Roman"/>
          <w:sz w:val="24"/>
          <w:szCs w:val="24"/>
        </w:rPr>
        <w:t>, в 202</w:t>
      </w:r>
      <w:r w:rsidR="00151D43" w:rsidRPr="00DC515F">
        <w:rPr>
          <w:rFonts w:ascii="Times New Roman" w:hAnsi="Times New Roman"/>
          <w:sz w:val="24"/>
          <w:szCs w:val="24"/>
        </w:rPr>
        <w:t>2</w:t>
      </w:r>
      <w:r w:rsidR="008F3109" w:rsidRPr="00DC515F">
        <w:rPr>
          <w:rFonts w:ascii="Times New Roman" w:hAnsi="Times New Roman"/>
          <w:sz w:val="24"/>
          <w:szCs w:val="24"/>
        </w:rPr>
        <w:t xml:space="preserve"> году снято с учета </w:t>
      </w:r>
      <w:r w:rsidR="00902B91" w:rsidRPr="00DC515F">
        <w:rPr>
          <w:rFonts w:ascii="Times New Roman" w:hAnsi="Times New Roman"/>
          <w:sz w:val="24"/>
          <w:szCs w:val="24"/>
        </w:rPr>
        <w:t>23</w:t>
      </w:r>
      <w:r w:rsidR="008F3109" w:rsidRPr="00DC515F">
        <w:rPr>
          <w:rFonts w:ascii="Times New Roman" w:hAnsi="Times New Roman"/>
          <w:sz w:val="24"/>
          <w:szCs w:val="24"/>
        </w:rPr>
        <w:t xml:space="preserve"> земельных участка</w:t>
      </w:r>
      <w:r w:rsidR="00EF5445" w:rsidRPr="00DC515F">
        <w:rPr>
          <w:rFonts w:ascii="Times New Roman" w:hAnsi="Times New Roman"/>
          <w:sz w:val="24"/>
          <w:szCs w:val="24"/>
        </w:rPr>
        <w:t xml:space="preserve">, </w:t>
      </w:r>
      <w:r w:rsidR="00A804FA" w:rsidRPr="00DC515F">
        <w:rPr>
          <w:rFonts w:ascii="Times New Roman" w:hAnsi="Times New Roman"/>
          <w:sz w:val="24"/>
          <w:szCs w:val="24"/>
        </w:rPr>
        <w:t>36 объектов недвижимого имущества. П</w:t>
      </w:r>
      <w:r w:rsidR="00547E92" w:rsidRPr="00DC515F">
        <w:rPr>
          <w:rFonts w:ascii="Times New Roman" w:hAnsi="Times New Roman"/>
          <w:sz w:val="24"/>
          <w:szCs w:val="24"/>
        </w:rPr>
        <w:t>роверкой установлено</w:t>
      </w:r>
      <w:r w:rsidR="00235716" w:rsidRPr="00DC515F">
        <w:rPr>
          <w:rFonts w:ascii="Times New Roman" w:hAnsi="Times New Roman"/>
          <w:sz w:val="24"/>
          <w:szCs w:val="24"/>
        </w:rPr>
        <w:t>:</w:t>
      </w:r>
    </w:p>
    <w:p w:rsidR="00902B91" w:rsidRPr="00DC515F" w:rsidRDefault="00902B91" w:rsidP="0015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1. З</w:t>
      </w:r>
      <w:r w:rsidR="00B030D9" w:rsidRPr="00DC515F">
        <w:rPr>
          <w:rFonts w:ascii="Times New Roman" w:hAnsi="Times New Roman"/>
          <w:sz w:val="24"/>
          <w:szCs w:val="24"/>
        </w:rPr>
        <w:t>емельный участок</w:t>
      </w:r>
      <w:r w:rsidRPr="00DC515F">
        <w:rPr>
          <w:rFonts w:ascii="Times New Roman" w:hAnsi="Times New Roman"/>
          <w:sz w:val="24"/>
          <w:szCs w:val="24"/>
        </w:rPr>
        <w:t>, расположенный по адресу; РС(Я)</w:t>
      </w:r>
      <w:r w:rsidR="00B030D9" w:rsidRPr="00DC515F">
        <w:rPr>
          <w:rFonts w:ascii="Times New Roman" w:hAnsi="Times New Roman"/>
          <w:sz w:val="24"/>
          <w:szCs w:val="24"/>
        </w:rPr>
        <w:t>,</w:t>
      </w:r>
      <w:r w:rsidRPr="00DC515F">
        <w:rPr>
          <w:rFonts w:ascii="Times New Roman" w:hAnsi="Times New Roman"/>
          <w:sz w:val="24"/>
          <w:szCs w:val="24"/>
        </w:rPr>
        <w:t xml:space="preserve"> г. Нерюнгри, ул. Заречная 1,</w:t>
      </w:r>
      <w:r w:rsidR="00B030D9" w:rsidRPr="00DC515F">
        <w:rPr>
          <w:rFonts w:ascii="Times New Roman" w:hAnsi="Times New Roman"/>
          <w:sz w:val="24"/>
          <w:szCs w:val="24"/>
        </w:rPr>
        <w:t xml:space="preserve"> кадастровый номер 14:19:10</w:t>
      </w:r>
      <w:r w:rsidRPr="00DC515F">
        <w:rPr>
          <w:rFonts w:ascii="Times New Roman" w:hAnsi="Times New Roman"/>
          <w:sz w:val="24"/>
          <w:szCs w:val="24"/>
        </w:rPr>
        <w:t>1</w:t>
      </w:r>
      <w:r w:rsidR="00B030D9" w:rsidRPr="00DC515F">
        <w:rPr>
          <w:rFonts w:ascii="Times New Roman" w:hAnsi="Times New Roman"/>
          <w:sz w:val="24"/>
          <w:szCs w:val="24"/>
        </w:rPr>
        <w:t>01</w:t>
      </w:r>
      <w:r w:rsidRPr="00DC515F">
        <w:rPr>
          <w:rFonts w:ascii="Times New Roman" w:hAnsi="Times New Roman"/>
          <w:sz w:val="24"/>
          <w:szCs w:val="24"/>
        </w:rPr>
        <w:t>4</w:t>
      </w:r>
      <w:r w:rsidR="00B030D9" w:rsidRPr="00DC515F">
        <w:rPr>
          <w:rFonts w:ascii="Times New Roman" w:hAnsi="Times New Roman"/>
          <w:sz w:val="24"/>
          <w:szCs w:val="24"/>
        </w:rPr>
        <w:t>:</w:t>
      </w:r>
      <w:r w:rsidRPr="00DC515F">
        <w:rPr>
          <w:rFonts w:ascii="Times New Roman" w:hAnsi="Times New Roman"/>
          <w:sz w:val="24"/>
          <w:szCs w:val="24"/>
        </w:rPr>
        <w:t>124</w:t>
      </w:r>
      <w:r w:rsidR="00B030D9" w:rsidRPr="00DC515F">
        <w:rPr>
          <w:rFonts w:ascii="Times New Roman" w:hAnsi="Times New Roman"/>
          <w:sz w:val="24"/>
          <w:szCs w:val="24"/>
        </w:rPr>
        <w:t xml:space="preserve">, площадь </w:t>
      </w:r>
      <w:r w:rsidRPr="00DC515F">
        <w:rPr>
          <w:rFonts w:ascii="Times New Roman" w:hAnsi="Times New Roman"/>
          <w:sz w:val="24"/>
          <w:szCs w:val="24"/>
        </w:rPr>
        <w:t>7278</w:t>
      </w:r>
      <w:r w:rsidR="00B030D9" w:rsidRPr="00DC515F">
        <w:rPr>
          <w:rFonts w:ascii="Times New Roman" w:hAnsi="Times New Roman"/>
          <w:sz w:val="24"/>
          <w:szCs w:val="24"/>
        </w:rPr>
        <w:t xml:space="preserve"> кв. м. на сумму </w:t>
      </w:r>
      <w:r w:rsidRPr="00DC515F">
        <w:rPr>
          <w:rFonts w:ascii="Times New Roman" w:hAnsi="Times New Roman"/>
          <w:sz w:val="24"/>
          <w:szCs w:val="24"/>
        </w:rPr>
        <w:t>6 197,00 тыс. рублей;</w:t>
      </w:r>
    </w:p>
    <w:p w:rsidR="00902B91" w:rsidRPr="00DC515F" w:rsidRDefault="00751271" w:rsidP="00751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 </w:t>
      </w:r>
      <w:r w:rsidR="00902B91" w:rsidRPr="00DC515F">
        <w:rPr>
          <w:rFonts w:ascii="Times New Roman" w:hAnsi="Times New Roman"/>
          <w:sz w:val="24"/>
          <w:szCs w:val="24"/>
        </w:rPr>
        <w:t xml:space="preserve">земельный участок: Автодром, расположенный по адресу; РС(Я), Нерюнгринский район, п. Чульман, в 1700 м. на север от ориентира (автомобильный мост через р. Чульман), кадастровый номер 14:19:208003:190, площадь 27970 кв. м. на сумму 20 168,05 тыс. рублей. </w:t>
      </w:r>
    </w:p>
    <w:p w:rsidR="00FE2993" w:rsidRPr="00DC515F" w:rsidRDefault="00B030D9" w:rsidP="00751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Постановлением </w:t>
      </w:r>
      <w:r w:rsidR="003D21D8" w:rsidRPr="00DC515F">
        <w:rPr>
          <w:rFonts w:ascii="Times New Roman" w:hAnsi="Times New Roman"/>
          <w:sz w:val="24"/>
          <w:szCs w:val="24"/>
        </w:rPr>
        <w:t>Нерюнгринской районной администрации</w:t>
      </w:r>
      <w:r w:rsidRPr="00DC515F">
        <w:rPr>
          <w:rFonts w:ascii="Times New Roman" w:hAnsi="Times New Roman"/>
          <w:sz w:val="24"/>
          <w:szCs w:val="24"/>
        </w:rPr>
        <w:t xml:space="preserve"> от </w:t>
      </w:r>
      <w:r w:rsidR="00902B91" w:rsidRPr="00DC515F">
        <w:rPr>
          <w:rFonts w:ascii="Times New Roman" w:hAnsi="Times New Roman"/>
          <w:sz w:val="24"/>
          <w:szCs w:val="24"/>
        </w:rPr>
        <w:t>01</w:t>
      </w:r>
      <w:r w:rsidRPr="00DC515F">
        <w:rPr>
          <w:rFonts w:ascii="Times New Roman" w:hAnsi="Times New Roman"/>
          <w:sz w:val="24"/>
          <w:szCs w:val="24"/>
        </w:rPr>
        <w:t>.0</w:t>
      </w:r>
      <w:r w:rsidR="00902B91" w:rsidRPr="00DC515F">
        <w:rPr>
          <w:rFonts w:ascii="Times New Roman" w:hAnsi="Times New Roman"/>
          <w:sz w:val="24"/>
          <w:szCs w:val="24"/>
        </w:rPr>
        <w:t>6</w:t>
      </w:r>
      <w:r w:rsidRPr="00DC515F">
        <w:rPr>
          <w:rFonts w:ascii="Times New Roman" w:hAnsi="Times New Roman"/>
          <w:sz w:val="24"/>
          <w:szCs w:val="24"/>
        </w:rPr>
        <w:t>.202</w:t>
      </w:r>
      <w:r w:rsidR="00902B91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г. № </w:t>
      </w:r>
      <w:r w:rsidR="00902B91" w:rsidRPr="00DC515F">
        <w:rPr>
          <w:rFonts w:ascii="Times New Roman" w:hAnsi="Times New Roman"/>
          <w:sz w:val="24"/>
          <w:szCs w:val="24"/>
        </w:rPr>
        <w:t xml:space="preserve">1021 </w:t>
      </w:r>
      <w:r w:rsidRPr="00DC515F">
        <w:rPr>
          <w:rFonts w:ascii="Times New Roman" w:hAnsi="Times New Roman"/>
          <w:sz w:val="24"/>
          <w:szCs w:val="24"/>
        </w:rPr>
        <w:t>указанны</w:t>
      </w:r>
      <w:r w:rsidR="00902B91" w:rsidRPr="00DC515F">
        <w:rPr>
          <w:rFonts w:ascii="Times New Roman" w:hAnsi="Times New Roman"/>
          <w:sz w:val="24"/>
          <w:szCs w:val="24"/>
        </w:rPr>
        <w:t>е</w:t>
      </w:r>
      <w:r w:rsidRPr="00DC515F">
        <w:rPr>
          <w:rFonts w:ascii="Times New Roman" w:hAnsi="Times New Roman"/>
          <w:sz w:val="24"/>
          <w:szCs w:val="24"/>
        </w:rPr>
        <w:t xml:space="preserve"> земельны</w:t>
      </w:r>
      <w:r w:rsidR="00902B91" w:rsidRPr="00DC515F">
        <w:rPr>
          <w:rFonts w:ascii="Times New Roman" w:hAnsi="Times New Roman"/>
          <w:sz w:val="24"/>
          <w:szCs w:val="24"/>
        </w:rPr>
        <w:t>е</w:t>
      </w:r>
      <w:r w:rsidRPr="00DC515F">
        <w:rPr>
          <w:rFonts w:ascii="Times New Roman" w:hAnsi="Times New Roman"/>
          <w:sz w:val="24"/>
          <w:szCs w:val="24"/>
        </w:rPr>
        <w:t xml:space="preserve"> участ</w:t>
      </w:r>
      <w:r w:rsidR="00902B91" w:rsidRPr="00DC515F">
        <w:rPr>
          <w:rFonts w:ascii="Times New Roman" w:hAnsi="Times New Roman"/>
          <w:sz w:val="24"/>
          <w:szCs w:val="24"/>
        </w:rPr>
        <w:t>ки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902B91" w:rsidRPr="00DC515F">
        <w:rPr>
          <w:rFonts w:ascii="Times New Roman" w:hAnsi="Times New Roman"/>
          <w:sz w:val="24"/>
          <w:szCs w:val="24"/>
        </w:rPr>
        <w:t>сняты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7811B1" w:rsidRPr="00DC515F">
        <w:rPr>
          <w:rFonts w:ascii="Times New Roman" w:hAnsi="Times New Roman"/>
          <w:sz w:val="24"/>
          <w:szCs w:val="24"/>
        </w:rPr>
        <w:t>с баланса на основании выписок из ЕГРН № КУВИ -001/2022-62169121 от 25.04.2022 г., № КУВИ -001/2022-62174741 от 25.04.2022 г.</w:t>
      </w:r>
      <w:r w:rsidR="00BC675F" w:rsidRPr="00DC515F">
        <w:rPr>
          <w:rFonts w:ascii="Times New Roman" w:hAnsi="Times New Roman"/>
          <w:sz w:val="24"/>
          <w:szCs w:val="24"/>
        </w:rPr>
        <w:t xml:space="preserve"> Согласно Протокола № 7 от 01.06.2022 г. заседания постоянно действующей комиссии КЗиИО по поступлению и выбытию активов (объектов), включая имущество казны муниципального образования «Нерюнгринский район»</w:t>
      </w:r>
      <w:r w:rsidR="00E105B6" w:rsidRPr="00DC515F">
        <w:rPr>
          <w:rFonts w:ascii="Times New Roman" w:hAnsi="Times New Roman"/>
          <w:sz w:val="24"/>
          <w:szCs w:val="24"/>
        </w:rPr>
        <w:t>,</w:t>
      </w:r>
      <w:r w:rsidR="00BC675F" w:rsidRPr="00DC515F">
        <w:rPr>
          <w:rFonts w:ascii="Times New Roman" w:hAnsi="Times New Roman"/>
          <w:sz w:val="24"/>
          <w:szCs w:val="24"/>
        </w:rPr>
        <w:t xml:space="preserve"> комиссией принято решение снять с баланса вышеуказанные земельные участки в соответствии со статьей 3.3 Федерального закона 137-ФЗ «О введении в действие Земельного кодекса Российской Федерации» в связи с тем, что  земельный участок (кадастровый номер 14:19:101014:124) расположен на территории г. Нерюнгри, </w:t>
      </w:r>
      <w:r w:rsidR="00E105B6" w:rsidRPr="00DC515F">
        <w:rPr>
          <w:rFonts w:ascii="Times New Roman" w:hAnsi="Times New Roman"/>
          <w:sz w:val="24"/>
          <w:szCs w:val="24"/>
        </w:rPr>
        <w:t xml:space="preserve">земельный участок (кадастровый номер 14:19:208003:190) расположен на территории п. Чульман и на данные участки </w:t>
      </w:r>
      <w:r w:rsidR="00E105B6" w:rsidRPr="00DC515F">
        <w:rPr>
          <w:rFonts w:ascii="Times New Roman" w:hAnsi="Times New Roman"/>
          <w:sz w:val="24"/>
          <w:szCs w:val="24"/>
          <w:u w:val="single"/>
        </w:rPr>
        <w:t>отсутствует право собственности</w:t>
      </w:r>
      <w:r w:rsidR="00E105B6" w:rsidRPr="00DC515F">
        <w:rPr>
          <w:rFonts w:ascii="Times New Roman" w:hAnsi="Times New Roman"/>
          <w:sz w:val="24"/>
          <w:szCs w:val="24"/>
        </w:rPr>
        <w:t xml:space="preserve"> за МО «Нерюнгринский район».</w:t>
      </w:r>
      <w:r w:rsidR="00751271" w:rsidRPr="00DC515F">
        <w:rPr>
          <w:rFonts w:ascii="Times New Roman" w:hAnsi="Times New Roman"/>
          <w:sz w:val="24"/>
          <w:szCs w:val="24"/>
        </w:rPr>
        <w:t xml:space="preserve"> </w:t>
      </w:r>
    </w:p>
    <w:p w:rsidR="00751271" w:rsidRPr="00DC515F" w:rsidRDefault="001027FA" w:rsidP="007512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При этом</w:t>
      </w:r>
      <w:r w:rsidR="00751271" w:rsidRPr="00DC515F">
        <w:rPr>
          <w:rFonts w:ascii="Times New Roman" w:hAnsi="Times New Roman"/>
          <w:sz w:val="24"/>
          <w:szCs w:val="24"/>
        </w:rPr>
        <w:t xml:space="preserve">, данные участки на 01.01.2022 года </w:t>
      </w:r>
      <w:r w:rsidR="00FE2993" w:rsidRPr="00DC515F">
        <w:rPr>
          <w:rFonts w:ascii="Times New Roman" w:hAnsi="Times New Roman"/>
          <w:sz w:val="24"/>
          <w:szCs w:val="24"/>
        </w:rPr>
        <w:t xml:space="preserve">содержатся </w:t>
      </w:r>
      <w:r w:rsidR="00751271" w:rsidRPr="00DC515F">
        <w:rPr>
          <w:rFonts w:ascii="Times New Roman" w:hAnsi="Times New Roman"/>
          <w:sz w:val="24"/>
          <w:szCs w:val="24"/>
        </w:rPr>
        <w:t xml:space="preserve">на балансе КЗиИО в качестве имущества казны, </w:t>
      </w:r>
      <w:r w:rsidRPr="00DC515F">
        <w:rPr>
          <w:rFonts w:ascii="Times New Roman" w:hAnsi="Times New Roman"/>
          <w:sz w:val="24"/>
          <w:szCs w:val="24"/>
        </w:rPr>
        <w:t>а</w:t>
      </w:r>
      <w:r w:rsidR="00751271" w:rsidRPr="00DC515F">
        <w:rPr>
          <w:rFonts w:ascii="Times New Roman" w:hAnsi="Times New Roman"/>
          <w:sz w:val="24"/>
          <w:szCs w:val="24"/>
        </w:rPr>
        <w:t xml:space="preserve"> земельный участок (кадастровый номер 14:19:101014:124) включен в реестр муниципального имущества Нерюнгринского района.</w:t>
      </w:r>
    </w:p>
    <w:p w:rsidR="00751271" w:rsidRPr="00DC515F" w:rsidRDefault="00751271" w:rsidP="00E105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Проверкой установлено:</w:t>
      </w:r>
    </w:p>
    <w:p w:rsidR="00751271" w:rsidRPr="00DC515F" w:rsidRDefault="00152C53" w:rsidP="0015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FE2993" w:rsidRPr="00DC515F">
        <w:rPr>
          <w:rFonts w:ascii="Times New Roman" w:hAnsi="Times New Roman"/>
          <w:sz w:val="24"/>
          <w:szCs w:val="24"/>
        </w:rPr>
        <w:t>В представленном на проверку пакете документов отсутствуют выписки из ЕГРН № КУВИ -001/2022-62169121 от 25.04.2022 г., № КУВИ -001/2022-62174741 от 25.04.2022 г.</w:t>
      </w:r>
      <w:r w:rsidRPr="00DC515F">
        <w:rPr>
          <w:rFonts w:ascii="Times New Roman" w:hAnsi="Times New Roman"/>
          <w:sz w:val="24"/>
          <w:szCs w:val="24"/>
        </w:rPr>
        <w:t>;</w:t>
      </w:r>
    </w:p>
    <w:p w:rsidR="00FE2993" w:rsidRPr="00DC515F" w:rsidRDefault="00152C53" w:rsidP="0015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FE2993" w:rsidRPr="00DC515F">
        <w:rPr>
          <w:rFonts w:ascii="Times New Roman" w:eastAsiaTheme="minorHAnsi" w:hAnsi="Times New Roman"/>
          <w:b/>
          <w:sz w:val="24"/>
          <w:szCs w:val="24"/>
        </w:rPr>
        <w:t xml:space="preserve">В нарушение </w:t>
      </w:r>
      <w:r w:rsidR="00FE2993" w:rsidRPr="00DC515F">
        <w:rPr>
          <w:rFonts w:ascii="Times New Roman" w:eastAsiaTheme="minorHAnsi" w:hAnsi="Times New Roman"/>
          <w:sz w:val="24"/>
          <w:szCs w:val="24"/>
        </w:rPr>
        <w:t>статьи</w:t>
      </w:r>
      <w:r w:rsidR="00FE2993" w:rsidRPr="00DC515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E2993" w:rsidRPr="00DC515F">
        <w:rPr>
          <w:rFonts w:ascii="Times New Roman" w:eastAsiaTheme="minorHAnsi" w:hAnsi="Times New Roman"/>
          <w:sz w:val="24"/>
          <w:szCs w:val="24"/>
        </w:rPr>
        <w:t>9.</w:t>
      </w:r>
      <w:r w:rsidR="00FE2993" w:rsidRPr="00DC515F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FE2993" w:rsidRPr="00DC515F">
        <w:rPr>
          <w:rFonts w:ascii="Times New Roman" w:hAnsi="Times New Roman"/>
          <w:sz w:val="24"/>
          <w:szCs w:val="24"/>
        </w:rPr>
        <w:t>Федерального закона № 402-ФЗ совершенные факты хозяйственной жизни (принятие к учету объектов нефинансовых активов</w:t>
      </w:r>
      <w:r w:rsidR="00C118D8" w:rsidRPr="00DC515F">
        <w:rPr>
          <w:rFonts w:ascii="Times New Roman" w:hAnsi="Times New Roman"/>
          <w:sz w:val="24"/>
          <w:szCs w:val="24"/>
        </w:rPr>
        <w:t xml:space="preserve"> имущества казны</w:t>
      </w:r>
      <w:r w:rsidR="00FE2993" w:rsidRPr="00DC515F">
        <w:rPr>
          <w:rFonts w:ascii="Times New Roman" w:hAnsi="Times New Roman"/>
          <w:sz w:val="24"/>
          <w:szCs w:val="24"/>
        </w:rPr>
        <w:t>) не подтверждены первичными учетными документами. Подтверждающие (обосновывающие) первичные документы на проверку не представлены</w:t>
      </w:r>
      <w:r w:rsidRPr="00DC515F">
        <w:rPr>
          <w:rFonts w:ascii="Times New Roman" w:hAnsi="Times New Roman"/>
          <w:sz w:val="24"/>
          <w:szCs w:val="24"/>
        </w:rPr>
        <w:t>;</w:t>
      </w:r>
    </w:p>
    <w:p w:rsidR="002124A8" w:rsidRPr="00DC515F" w:rsidRDefault="00152C53" w:rsidP="00152C53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2124A8" w:rsidRPr="00DC515F">
        <w:rPr>
          <w:rFonts w:ascii="Times New Roman" w:hAnsi="Times New Roman"/>
          <w:sz w:val="24"/>
          <w:szCs w:val="24"/>
        </w:rPr>
        <w:t>Учитывая вышеизложенное, в</w:t>
      </w:r>
      <w:r w:rsidR="00C118D8" w:rsidRPr="00DC515F">
        <w:rPr>
          <w:rFonts w:ascii="Times New Roman" w:hAnsi="Times New Roman"/>
          <w:sz w:val="24"/>
          <w:szCs w:val="24"/>
        </w:rPr>
        <w:t xml:space="preserve"> отсутствие подтверждающих (обосновывающих) документов </w:t>
      </w:r>
      <w:r w:rsidR="002124A8" w:rsidRPr="00DC515F">
        <w:rPr>
          <w:rFonts w:ascii="Times New Roman" w:hAnsi="Times New Roman"/>
          <w:sz w:val="24"/>
          <w:szCs w:val="24"/>
        </w:rPr>
        <w:t>списание с баланса КЗиИО земельных участков (имущества казны)</w:t>
      </w:r>
      <w:r w:rsidR="002124A8" w:rsidRPr="00DC515F">
        <w:rPr>
          <w:rFonts w:ascii="Times New Roman" w:hAnsi="Times New Roman"/>
          <w:b/>
          <w:sz w:val="24"/>
          <w:szCs w:val="24"/>
        </w:rPr>
        <w:t xml:space="preserve"> нельзя признать правомерным</w:t>
      </w:r>
      <w:r w:rsidR="002124A8" w:rsidRPr="00DC515F">
        <w:rPr>
          <w:rFonts w:ascii="Times New Roman" w:hAnsi="Times New Roman"/>
          <w:sz w:val="24"/>
          <w:szCs w:val="24"/>
        </w:rPr>
        <w:t>.</w:t>
      </w:r>
    </w:p>
    <w:p w:rsidR="0064705E" w:rsidRPr="00DC515F" w:rsidRDefault="002124A8" w:rsidP="0015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2. </w:t>
      </w:r>
      <w:r w:rsidR="00C118D8" w:rsidRPr="00DC515F">
        <w:rPr>
          <w:rFonts w:ascii="Times New Roman" w:hAnsi="Times New Roman"/>
          <w:sz w:val="24"/>
          <w:szCs w:val="24"/>
        </w:rPr>
        <w:t xml:space="preserve"> </w:t>
      </w:r>
      <w:r w:rsidR="0064705E" w:rsidRPr="00DC515F">
        <w:rPr>
          <w:rFonts w:ascii="Times New Roman" w:hAnsi="Times New Roman"/>
          <w:sz w:val="24"/>
          <w:szCs w:val="24"/>
        </w:rPr>
        <w:t xml:space="preserve">Проверкой установлено </w:t>
      </w:r>
      <w:r w:rsidR="0064705E" w:rsidRPr="00DC515F">
        <w:rPr>
          <w:rFonts w:ascii="Times New Roman" w:hAnsi="Times New Roman"/>
          <w:b/>
          <w:sz w:val="24"/>
          <w:szCs w:val="24"/>
        </w:rPr>
        <w:t>расхождение д</w:t>
      </w:r>
      <w:r w:rsidR="0064705E" w:rsidRPr="00DC515F">
        <w:rPr>
          <w:rFonts w:ascii="Times New Roman" w:hAnsi="Times New Roman"/>
          <w:sz w:val="24"/>
          <w:szCs w:val="24"/>
        </w:rPr>
        <w:t>а</w:t>
      </w:r>
      <w:r w:rsidR="00AC22A2" w:rsidRPr="00DC515F">
        <w:rPr>
          <w:rFonts w:ascii="Times New Roman" w:hAnsi="Times New Roman"/>
          <w:sz w:val="24"/>
          <w:szCs w:val="24"/>
        </w:rPr>
        <w:t xml:space="preserve">нных </w:t>
      </w:r>
      <w:r w:rsidR="00BA0C83" w:rsidRPr="00DC515F">
        <w:rPr>
          <w:rFonts w:ascii="Times New Roman" w:hAnsi="Times New Roman"/>
          <w:sz w:val="24"/>
          <w:szCs w:val="24"/>
        </w:rPr>
        <w:t xml:space="preserve">Реестра муниципального имущества МО «Нерюнгринский район» на 01.01.2022 года аналогичному Реестру муниципального имущества </w:t>
      </w:r>
      <w:r w:rsidR="00BA0C83" w:rsidRPr="00DC515F">
        <w:rPr>
          <w:rFonts w:ascii="Times New Roman" w:hAnsi="Times New Roman"/>
          <w:sz w:val="24"/>
          <w:szCs w:val="24"/>
        </w:rPr>
        <w:lastRenderedPageBreak/>
        <w:t>МО «Нерюнгринский район» на 01.01.2022 года, предоставленному в Контрольно-счетную палату в рамках внешней проверки за 2021 год.</w:t>
      </w:r>
    </w:p>
    <w:p w:rsidR="00902B91" w:rsidRPr="00DC515F" w:rsidRDefault="00BA0C83" w:rsidP="00B46D5A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Так с</w:t>
      </w:r>
      <w:r w:rsidR="001A3D4C" w:rsidRPr="00DC515F">
        <w:rPr>
          <w:rFonts w:ascii="Times New Roman" w:hAnsi="Times New Roman"/>
          <w:sz w:val="24"/>
          <w:szCs w:val="24"/>
        </w:rPr>
        <w:t xml:space="preserve">огласно </w:t>
      </w:r>
      <w:r w:rsidR="00B46D5A" w:rsidRPr="00DC515F">
        <w:rPr>
          <w:rFonts w:ascii="Times New Roman" w:hAnsi="Times New Roman"/>
          <w:sz w:val="24"/>
          <w:szCs w:val="24"/>
        </w:rPr>
        <w:t xml:space="preserve">предоставленного на проверку Комитетом Перечня недвижимого имущества, выбывшего в 2022 году, </w:t>
      </w:r>
      <w:r w:rsidR="001A3D4C" w:rsidRPr="00DC515F">
        <w:rPr>
          <w:rFonts w:ascii="Times New Roman" w:hAnsi="Times New Roman"/>
          <w:sz w:val="24"/>
          <w:szCs w:val="24"/>
        </w:rPr>
        <w:t xml:space="preserve">сняты с баланса </w:t>
      </w:r>
      <w:r w:rsidR="000F3897" w:rsidRPr="00DC515F">
        <w:rPr>
          <w:rFonts w:ascii="Times New Roman" w:hAnsi="Times New Roman"/>
          <w:sz w:val="24"/>
          <w:szCs w:val="24"/>
        </w:rPr>
        <w:t xml:space="preserve">в 2022 году </w:t>
      </w:r>
      <w:r w:rsidR="001A3D4C" w:rsidRPr="00DC515F">
        <w:rPr>
          <w:rFonts w:ascii="Times New Roman" w:hAnsi="Times New Roman"/>
          <w:sz w:val="24"/>
          <w:szCs w:val="24"/>
        </w:rPr>
        <w:t>следующие земельные участки:</w:t>
      </w:r>
    </w:p>
    <w:p w:rsidR="001A3D4C" w:rsidRPr="00DC515F" w:rsidRDefault="001A3D4C" w:rsidP="001A3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участок: Сквер, расположенный по адресу; РС(Я), г. Нерюнгри, </w:t>
      </w:r>
      <w:r w:rsidR="00C55D24" w:rsidRPr="00DC515F">
        <w:rPr>
          <w:rFonts w:ascii="Times New Roman" w:hAnsi="Times New Roman"/>
          <w:sz w:val="24"/>
          <w:szCs w:val="24"/>
        </w:rPr>
        <w:t>квартал «К»</w:t>
      </w:r>
      <w:r w:rsidRPr="00DC515F">
        <w:rPr>
          <w:rFonts w:ascii="Times New Roman" w:hAnsi="Times New Roman"/>
          <w:sz w:val="24"/>
          <w:szCs w:val="24"/>
        </w:rPr>
        <w:t xml:space="preserve">, </w:t>
      </w:r>
      <w:r w:rsidR="00C55D24" w:rsidRPr="00DC515F">
        <w:rPr>
          <w:rFonts w:ascii="Times New Roman" w:hAnsi="Times New Roman"/>
          <w:sz w:val="24"/>
          <w:szCs w:val="24"/>
        </w:rPr>
        <w:t xml:space="preserve">с юго-восточной стороны перекрестка пр. Дружбы Народов и пр. Ленина, </w:t>
      </w:r>
      <w:r w:rsidRPr="00DC515F">
        <w:rPr>
          <w:rFonts w:ascii="Times New Roman" w:hAnsi="Times New Roman"/>
          <w:sz w:val="24"/>
          <w:szCs w:val="24"/>
        </w:rPr>
        <w:t>кадастровый номер 14:19:</w:t>
      </w:r>
      <w:r w:rsidR="00C55D24" w:rsidRPr="00DC515F">
        <w:rPr>
          <w:rFonts w:ascii="Times New Roman" w:hAnsi="Times New Roman"/>
          <w:sz w:val="24"/>
          <w:szCs w:val="24"/>
        </w:rPr>
        <w:t>102015</w:t>
      </w:r>
      <w:r w:rsidRPr="00DC515F">
        <w:rPr>
          <w:rFonts w:ascii="Times New Roman" w:hAnsi="Times New Roman"/>
          <w:sz w:val="24"/>
          <w:szCs w:val="24"/>
        </w:rPr>
        <w:t>:</w:t>
      </w:r>
      <w:r w:rsidR="00C55D24" w:rsidRPr="00DC515F">
        <w:rPr>
          <w:rFonts w:ascii="Times New Roman" w:hAnsi="Times New Roman"/>
          <w:sz w:val="24"/>
          <w:szCs w:val="24"/>
        </w:rPr>
        <w:t>3617</w:t>
      </w:r>
      <w:r w:rsidRPr="00DC515F">
        <w:rPr>
          <w:rFonts w:ascii="Times New Roman" w:hAnsi="Times New Roman"/>
          <w:sz w:val="24"/>
          <w:szCs w:val="24"/>
        </w:rPr>
        <w:t xml:space="preserve">, площадь </w:t>
      </w:r>
      <w:r w:rsidR="00C55D24" w:rsidRPr="00DC515F">
        <w:rPr>
          <w:rFonts w:ascii="Times New Roman" w:hAnsi="Times New Roman"/>
          <w:sz w:val="24"/>
          <w:szCs w:val="24"/>
        </w:rPr>
        <w:t>6970</w:t>
      </w:r>
      <w:r w:rsidRPr="00DC515F">
        <w:rPr>
          <w:rFonts w:ascii="Times New Roman" w:hAnsi="Times New Roman"/>
          <w:sz w:val="24"/>
          <w:szCs w:val="24"/>
        </w:rPr>
        <w:t xml:space="preserve"> кв. м. на сумму </w:t>
      </w:r>
      <w:r w:rsidR="00C55D24" w:rsidRPr="00DC515F">
        <w:rPr>
          <w:rFonts w:ascii="Times New Roman" w:hAnsi="Times New Roman"/>
          <w:sz w:val="24"/>
          <w:szCs w:val="24"/>
        </w:rPr>
        <w:t>107,90 тыс. рублей. Согласно постановления Нерюнгринской районной администрации от 18.11.2014 г. № 2</w:t>
      </w:r>
      <w:r w:rsidR="0004723A" w:rsidRPr="00DC515F">
        <w:rPr>
          <w:rFonts w:ascii="Times New Roman" w:hAnsi="Times New Roman"/>
          <w:sz w:val="24"/>
          <w:szCs w:val="24"/>
        </w:rPr>
        <w:t>905</w:t>
      </w:r>
      <w:r w:rsidR="00C55D24" w:rsidRPr="00DC515F">
        <w:rPr>
          <w:rFonts w:ascii="Times New Roman" w:hAnsi="Times New Roman"/>
          <w:sz w:val="24"/>
          <w:szCs w:val="24"/>
        </w:rPr>
        <w:t xml:space="preserve"> </w:t>
      </w:r>
      <w:r w:rsidR="0004723A" w:rsidRPr="00DC515F">
        <w:rPr>
          <w:rFonts w:ascii="Times New Roman" w:hAnsi="Times New Roman"/>
          <w:sz w:val="24"/>
          <w:szCs w:val="24"/>
        </w:rPr>
        <w:t xml:space="preserve">земельный участок </w:t>
      </w:r>
      <w:r w:rsidR="00C55D24" w:rsidRPr="00DC515F">
        <w:rPr>
          <w:rFonts w:ascii="Times New Roman" w:hAnsi="Times New Roman"/>
          <w:sz w:val="24"/>
          <w:szCs w:val="24"/>
        </w:rPr>
        <w:t xml:space="preserve">передан </w:t>
      </w:r>
      <w:r w:rsidR="0004723A" w:rsidRPr="00DC515F">
        <w:rPr>
          <w:rFonts w:ascii="Times New Roman" w:hAnsi="Times New Roman"/>
          <w:sz w:val="24"/>
          <w:szCs w:val="24"/>
        </w:rPr>
        <w:t>в постоянное (бессрочное</w:t>
      </w:r>
      <w:r w:rsidR="009967C9" w:rsidRPr="00DC515F">
        <w:rPr>
          <w:rFonts w:ascii="Times New Roman" w:hAnsi="Times New Roman"/>
          <w:sz w:val="24"/>
          <w:szCs w:val="24"/>
        </w:rPr>
        <w:t>)</w:t>
      </w:r>
      <w:r w:rsidR="0004723A" w:rsidRPr="00DC515F">
        <w:rPr>
          <w:rFonts w:ascii="Times New Roman" w:hAnsi="Times New Roman"/>
          <w:sz w:val="24"/>
          <w:szCs w:val="24"/>
        </w:rPr>
        <w:t xml:space="preserve"> пользование администрации муниципального образования «Город Нерюнгри»</w:t>
      </w:r>
      <w:r w:rsidR="00C55D24" w:rsidRPr="00DC515F">
        <w:rPr>
          <w:rFonts w:ascii="Times New Roman" w:hAnsi="Times New Roman"/>
          <w:sz w:val="24"/>
          <w:szCs w:val="24"/>
        </w:rPr>
        <w:t>;</w:t>
      </w:r>
      <w:r w:rsidRPr="00DC515F">
        <w:rPr>
          <w:rFonts w:ascii="Times New Roman" w:hAnsi="Times New Roman"/>
          <w:sz w:val="24"/>
          <w:szCs w:val="24"/>
        </w:rPr>
        <w:t xml:space="preserve"> </w:t>
      </w:r>
    </w:p>
    <w:p w:rsidR="00C55D24" w:rsidRPr="00DC515F" w:rsidRDefault="00C55D24" w:rsidP="00C55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земельный участок: МУ СОШ № 10 с. Б. Хатыми, расположенный по адресу; РС(Я), г. Нерюнгри, с. Большой Хатыми, ул. Школьная, д. 8, кадастровый номер 14:19:207001:379, площадь 4492 кв. м. на сумму 4 476,55 тыс. рублей</w:t>
      </w:r>
      <w:r w:rsidR="0004723A" w:rsidRPr="00DC515F">
        <w:rPr>
          <w:rFonts w:ascii="Times New Roman" w:hAnsi="Times New Roman"/>
          <w:sz w:val="24"/>
          <w:szCs w:val="24"/>
        </w:rPr>
        <w:t>. Согласно постановления Нерюнгринской районной администрации от 16.05.2015 г. № 1064 земельный участок передан в постоянное (бессрочное</w:t>
      </w:r>
      <w:r w:rsidR="009967C9" w:rsidRPr="00DC515F">
        <w:rPr>
          <w:rFonts w:ascii="Times New Roman" w:hAnsi="Times New Roman"/>
          <w:sz w:val="24"/>
          <w:szCs w:val="24"/>
        </w:rPr>
        <w:t>)</w:t>
      </w:r>
      <w:r w:rsidR="0004723A" w:rsidRPr="00DC515F">
        <w:rPr>
          <w:rFonts w:ascii="Times New Roman" w:hAnsi="Times New Roman"/>
          <w:sz w:val="24"/>
          <w:szCs w:val="24"/>
        </w:rPr>
        <w:t xml:space="preserve"> пользование ООШ № 10 с. Б. Хатыми</w:t>
      </w:r>
      <w:r w:rsidRPr="00DC515F">
        <w:rPr>
          <w:rFonts w:ascii="Times New Roman" w:hAnsi="Times New Roman"/>
          <w:sz w:val="24"/>
          <w:szCs w:val="24"/>
        </w:rPr>
        <w:t xml:space="preserve">; </w:t>
      </w:r>
    </w:p>
    <w:p w:rsidR="0004723A" w:rsidRPr="00DC515F" w:rsidRDefault="00C55D24" w:rsidP="00047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земельный участок: здание гаража, расположенный по адресу; РС(Я), г. Нерюнгри, с. Иенгра, ул. Лесная, 90 м по направлению на восток от здания школы-интерната, кадастровый номер 14:19:212002:86, площадь 586 кв. м. на сумму 1 429,45 тыс. рублей</w:t>
      </w:r>
      <w:r w:rsidR="0004723A" w:rsidRPr="00DC515F">
        <w:rPr>
          <w:rFonts w:ascii="Times New Roman" w:hAnsi="Times New Roman"/>
          <w:sz w:val="24"/>
          <w:szCs w:val="24"/>
        </w:rPr>
        <w:t>. Согласно выписке из ЕГРН от 25.04.2022 года</w:t>
      </w:r>
      <w:r w:rsidR="000B456F" w:rsidRPr="00DC515F">
        <w:rPr>
          <w:rFonts w:ascii="Times New Roman" w:hAnsi="Times New Roman"/>
          <w:sz w:val="24"/>
          <w:szCs w:val="24"/>
        </w:rPr>
        <w:t xml:space="preserve"> </w:t>
      </w:r>
      <w:r w:rsidR="0004723A" w:rsidRPr="00DC515F">
        <w:rPr>
          <w:rFonts w:ascii="Times New Roman" w:hAnsi="Times New Roman"/>
          <w:sz w:val="24"/>
          <w:szCs w:val="24"/>
        </w:rPr>
        <w:t xml:space="preserve">на основании распоряжения Главы </w:t>
      </w:r>
      <w:r w:rsidR="000B456F" w:rsidRPr="00DC515F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4723A" w:rsidRPr="00DC515F">
        <w:rPr>
          <w:rFonts w:ascii="Times New Roman" w:hAnsi="Times New Roman"/>
          <w:sz w:val="24"/>
          <w:szCs w:val="24"/>
        </w:rPr>
        <w:t>Нерюнгринск</w:t>
      </w:r>
      <w:r w:rsidR="000B456F" w:rsidRPr="00DC515F">
        <w:rPr>
          <w:rFonts w:ascii="Times New Roman" w:hAnsi="Times New Roman"/>
          <w:sz w:val="24"/>
          <w:szCs w:val="24"/>
        </w:rPr>
        <w:t>ий район» от 28.12.2005 г. № 403-р</w:t>
      </w:r>
      <w:r w:rsidR="0004723A" w:rsidRPr="00DC515F">
        <w:rPr>
          <w:rFonts w:ascii="Times New Roman" w:hAnsi="Times New Roman"/>
          <w:sz w:val="24"/>
          <w:szCs w:val="24"/>
        </w:rPr>
        <w:t xml:space="preserve"> земельный участок передан в постоянное (бессрочное</w:t>
      </w:r>
      <w:r w:rsidR="009967C9" w:rsidRPr="00DC515F">
        <w:rPr>
          <w:rFonts w:ascii="Times New Roman" w:hAnsi="Times New Roman"/>
          <w:sz w:val="24"/>
          <w:szCs w:val="24"/>
        </w:rPr>
        <w:t>)</w:t>
      </w:r>
      <w:r w:rsidR="0004723A" w:rsidRPr="00DC515F">
        <w:rPr>
          <w:rFonts w:ascii="Times New Roman" w:hAnsi="Times New Roman"/>
          <w:sz w:val="24"/>
          <w:szCs w:val="24"/>
        </w:rPr>
        <w:t xml:space="preserve"> пользование </w:t>
      </w:r>
      <w:r w:rsidR="000B456F" w:rsidRPr="00DC515F">
        <w:rPr>
          <w:rFonts w:ascii="Times New Roman" w:hAnsi="Times New Roman"/>
          <w:sz w:val="24"/>
          <w:szCs w:val="24"/>
        </w:rPr>
        <w:t>МОУ Золотинская средняя общеобразовательная школа-интернат им. Г.М. Василевич. Выписк</w:t>
      </w:r>
      <w:r w:rsidR="009967C9" w:rsidRPr="00DC515F">
        <w:rPr>
          <w:rFonts w:ascii="Times New Roman" w:hAnsi="Times New Roman"/>
          <w:sz w:val="24"/>
          <w:szCs w:val="24"/>
        </w:rPr>
        <w:t>а</w:t>
      </w:r>
      <w:r w:rsidR="000B456F" w:rsidRPr="00DC515F">
        <w:rPr>
          <w:rFonts w:ascii="Times New Roman" w:hAnsi="Times New Roman"/>
          <w:sz w:val="24"/>
          <w:szCs w:val="24"/>
        </w:rPr>
        <w:t xml:space="preserve"> из ЕГРН от 25.04.2022 года отсутствует (на проверку не представлена)</w:t>
      </w:r>
      <w:r w:rsidR="0004723A" w:rsidRPr="00DC515F">
        <w:rPr>
          <w:rFonts w:ascii="Times New Roman" w:hAnsi="Times New Roman"/>
          <w:sz w:val="24"/>
          <w:szCs w:val="24"/>
        </w:rPr>
        <w:t xml:space="preserve">; </w:t>
      </w:r>
    </w:p>
    <w:p w:rsidR="000B456F" w:rsidRPr="00DC515F" w:rsidRDefault="00C55D24" w:rsidP="000B4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земельный участок: служебный гараж 37-</w:t>
      </w:r>
      <w:r w:rsidRPr="00DC515F">
        <w:rPr>
          <w:rFonts w:ascii="Times New Roman" w:hAnsi="Times New Roman"/>
          <w:sz w:val="24"/>
          <w:szCs w:val="24"/>
          <w:lang w:val="en-US"/>
        </w:rPr>
        <w:t>II</w:t>
      </w:r>
      <w:r w:rsidRPr="00DC515F">
        <w:rPr>
          <w:rFonts w:ascii="Times New Roman" w:hAnsi="Times New Roman"/>
          <w:sz w:val="24"/>
          <w:szCs w:val="24"/>
        </w:rPr>
        <w:t>, расположенный по адресу; РС(Я), г. Нерюнгри, ГЭК «Строитель», кадастровый номер 14:19:102033:132, площадь 38 кв. м. на сумму 53,29 тыс. рублей</w:t>
      </w:r>
      <w:r w:rsidR="000B456F" w:rsidRPr="00DC515F">
        <w:rPr>
          <w:rFonts w:ascii="Times New Roman" w:hAnsi="Times New Roman"/>
          <w:sz w:val="24"/>
          <w:szCs w:val="24"/>
        </w:rPr>
        <w:t>. Согласно распоряжения Главы муниципального образования «Нерюнгринский район» от 17.03.2004 г. № 630-р земельный участок передан в постоянное (бессрочное</w:t>
      </w:r>
      <w:r w:rsidR="009967C9" w:rsidRPr="00DC515F">
        <w:rPr>
          <w:rFonts w:ascii="Times New Roman" w:hAnsi="Times New Roman"/>
          <w:sz w:val="24"/>
          <w:szCs w:val="24"/>
        </w:rPr>
        <w:t>)</w:t>
      </w:r>
      <w:r w:rsidR="000B456F" w:rsidRPr="00DC515F">
        <w:rPr>
          <w:rFonts w:ascii="Times New Roman" w:hAnsi="Times New Roman"/>
          <w:sz w:val="24"/>
          <w:szCs w:val="24"/>
        </w:rPr>
        <w:t xml:space="preserve"> пользование МОУ ДМХШ «Соловушка»; </w:t>
      </w:r>
    </w:p>
    <w:p w:rsidR="00DD194F" w:rsidRPr="00DC515F" w:rsidRDefault="00C55D24" w:rsidP="00DD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DD194F" w:rsidRPr="00DC515F">
        <w:rPr>
          <w:rFonts w:ascii="Times New Roman" w:hAnsi="Times New Roman"/>
          <w:sz w:val="24"/>
          <w:szCs w:val="24"/>
        </w:rPr>
        <w:t>- земельный участок, расположенный по адресу; РС(Я), г. Нерюнгри, ул. Тимптонская, д. 1/1, кадастровый номер 14:19:102014:27, площадь 6614 кв. м. на сумму 10 730,76 тыс. рублей. Согласно распоряжения Главы муниципального образования «Нерюнгринский район» от 17.05.2004 г. № 1223-р земельный участок передан в постоянное (бессрочное</w:t>
      </w:r>
      <w:r w:rsidR="009967C9" w:rsidRPr="00DC515F">
        <w:rPr>
          <w:rFonts w:ascii="Times New Roman" w:hAnsi="Times New Roman"/>
          <w:sz w:val="24"/>
          <w:szCs w:val="24"/>
        </w:rPr>
        <w:t>)</w:t>
      </w:r>
      <w:r w:rsidR="00DD194F" w:rsidRPr="00DC515F">
        <w:rPr>
          <w:rFonts w:ascii="Times New Roman" w:hAnsi="Times New Roman"/>
          <w:sz w:val="24"/>
          <w:szCs w:val="24"/>
        </w:rPr>
        <w:t xml:space="preserve"> пользование ГОУ «Нерюнгринское медицинское училище»; </w:t>
      </w:r>
    </w:p>
    <w:p w:rsidR="00DD194F" w:rsidRPr="00DC515F" w:rsidRDefault="00DD194F" w:rsidP="00DD19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участок: здание Золотинская школа-интернат им. Г.М. Василевич (сервитут у ДОУ № 38 «Золотиночка» и МОУ ДОД ДШИ с. Иенгра), расположенный по адресу; РС(Я), г. Нерюнгри, с. Иенгра, ул. 50 лет Победы, примерно в 300 м по направлению на северо-запад от здания Администрации с. Иенгра, кадастровый номер 14:19:2212002:188, площадь </w:t>
      </w:r>
      <w:r w:rsidR="009967C9" w:rsidRPr="00DC515F">
        <w:rPr>
          <w:rFonts w:ascii="Times New Roman" w:hAnsi="Times New Roman"/>
          <w:sz w:val="24"/>
          <w:szCs w:val="24"/>
        </w:rPr>
        <w:t>16172</w:t>
      </w:r>
      <w:r w:rsidRPr="00DC515F">
        <w:rPr>
          <w:rFonts w:ascii="Times New Roman" w:hAnsi="Times New Roman"/>
          <w:sz w:val="24"/>
          <w:szCs w:val="24"/>
        </w:rPr>
        <w:t xml:space="preserve"> кв. м. на сумму </w:t>
      </w:r>
      <w:r w:rsidR="009967C9" w:rsidRPr="00DC515F">
        <w:rPr>
          <w:rFonts w:ascii="Times New Roman" w:hAnsi="Times New Roman"/>
          <w:sz w:val="24"/>
          <w:szCs w:val="24"/>
        </w:rPr>
        <w:t>11 660,98</w:t>
      </w:r>
      <w:r w:rsidRPr="00DC515F">
        <w:rPr>
          <w:rFonts w:ascii="Times New Roman" w:hAnsi="Times New Roman"/>
          <w:sz w:val="24"/>
          <w:szCs w:val="24"/>
        </w:rPr>
        <w:t xml:space="preserve"> тыс. рублей. Согласно распоряжения Главы муниципального образования «Нерюнгринский район» от </w:t>
      </w:r>
      <w:r w:rsidR="009967C9" w:rsidRPr="00DC515F">
        <w:rPr>
          <w:rFonts w:ascii="Times New Roman" w:hAnsi="Times New Roman"/>
          <w:sz w:val="24"/>
          <w:szCs w:val="24"/>
        </w:rPr>
        <w:t>01</w:t>
      </w:r>
      <w:r w:rsidRPr="00DC515F">
        <w:rPr>
          <w:rFonts w:ascii="Times New Roman" w:hAnsi="Times New Roman"/>
          <w:sz w:val="24"/>
          <w:szCs w:val="24"/>
        </w:rPr>
        <w:t>.</w:t>
      </w:r>
      <w:r w:rsidR="009967C9" w:rsidRPr="00DC515F">
        <w:rPr>
          <w:rFonts w:ascii="Times New Roman" w:hAnsi="Times New Roman"/>
          <w:sz w:val="24"/>
          <w:szCs w:val="24"/>
        </w:rPr>
        <w:t>04</w:t>
      </w:r>
      <w:r w:rsidRPr="00DC515F">
        <w:rPr>
          <w:rFonts w:ascii="Times New Roman" w:hAnsi="Times New Roman"/>
          <w:sz w:val="24"/>
          <w:szCs w:val="24"/>
        </w:rPr>
        <w:t>.2005 г. №</w:t>
      </w:r>
      <w:r w:rsidR="009967C9" w:rsidRPr="00DC515F">
        <w:rPr>
          <w:rFonts w:ascii="Times New Roman" w:hAnsi="Times New Roman"/>
          <w:sz w:val="24"/>
          <w:szCs w:val="24"/>
        </w:rPr>
        <w:t xml:space="preserve"> 667</w:t>
      </w:r>
      <w:r w:rsidRPr="00DC515F">
        <w:rPr>
          <w:rFonts w:ascii="Times New Roman" w:hAnsi="Times New Roman"/>
          <w:sz w:val="24"/>
          <w:szCs w:val="24"/>
        </w:rPr>
        <w:t>-р земельный участок передан в постоянное (бессрочное</w:t>
      </w:r>
      <w:r w:rsidR="009967C9" w:rsidRPr="00DC515F">
        <w:rPr>
          <w:rFonts w:ascii="Times New Roman" w:hAnsi="Times New Roman"/>
          <w:sz w:val="24"/>
          <w:szCs w:val="24"/>
        </w:rPr>
        <w:t>)</w:t>
      </w:r>
      <w:r w:rsidRPr="00DC515F">
        <w:rPr>
          <w:rFonts w:ascii="Times New Roman" w:hAnsi="Times New Roman"/>
          <w:sz w:val="24"/>
          <w:szCs w:val="24"/>
        </w:rPr>
        <w:t xml:space="preserve"> пользование МОУ Золотинская средняя общеобразовательная школа-интернат им. Г.М. Василевич</w:t>
      </w:r>
      <w:r w:rsidR="009967C9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</w:p>
    <w:p w:rsidR="00BA0C83" w:rsidRPr="00DC515F" w:rsidRDefault="00DD194F" w:rsidP="00BA0C83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9967C9" w:rsidRPr="00DC515F">
        <w:rPr>
          <w:rFonts w:ascii="Times New Roman" w:hAnsi="Times New Roman"/>
          <w:sz w:val="24"/>
          <w:szCs w:val="24"/>
        </w:rPr>
        <w:t xml:space="preserve">Согласно предоставленному КЗиИО на проверку </w:t>
      </w:r>
      <w:r w:rsidR="001351DA" w:rsidRPr="00DC515F">
        <w:rPr>
          <w:rFonts w:ascii="Times New Roman" w:hAnsi="Times New Roman"/>
          <w:sz w:val="24"/>
          <w:szCs w:val="24"/>
        </w:rPr>
        <w:t xml:space="preserve">Реестру муниципального имущества МО «Нерюнгринский район» на 01.01.2022 года </w:t>
      </w:r>
      <w:r w:rsidR="009967C9" w:rsidRPr="00DC515F">
        <w:rPr>
          <w:rFonts w:ascii="Times New Roman" w:hAnsi="Times New Roman"/>
          <w:sz w:val="24"/>
          <w:szCs w:val="24"/>
        </w:rPr>
        <w:t>вышеуказанные земельные участки на начало 2022 года находились в составе имущества казны Нерюнгринского района.</w:t>
      </w:r>
      <w:r w:rsidR="00BA0C83" w:rsidRPr="00DC515F">
        <w:rPr>
          <w:rFonts w:ascii="Times New Roman" w:hAnsi="Times New Roman"/>
          <w:sz w:val="24"/>
          <w:szCs w:val="24"/>
        </w:rPr>
        <w:t xml:space="preserve"> </w:t>
      </w:r>
    </w:p>
    <w:p w:rsidR="00C55D24" w:rsidRPr="00DC515F" w:rsidRDefault="00BA0C83" w:rsidP="00BA0C83">
      <w:pPr>
        <w:spacing w:after="0" w:line="240" w:lineRule="auto"/>
        <w:ind w:firstLine="709"/>
        <w:jc w:val="both"/>
      </w:pPr>
      <w:r w:rsidRPr="00DC515F">
        <w:rPr>
          <w:rFonts w:ascii="Times New Roman" w:hAnsi="Times New Roman"/>
          <w:sz w:val="24"/>
          <w:szCs w:val="24"/>
        </w:rPr>
        <w:t xml:space="preserve">При этом, </w:t>
      </w:r>
      <w:r w:rsidR="009967C9" w:rsidRPr="00DC515F">
        <w:rPr>
          <w:rFonts w:ascii="Times New Roman" w:hAnsi="Times New Roman"/>
          <w:sz w:val="24"/>
          <w:szCs w:val="24"/>
        </w:rPr>
        <w:t xml:space="preserve">в соответствии с </w:t>
      </w:r>
      <w:r w:rsidR="001351DA" w:rsidRPr="00DC515F">
        <w:rPr>
          <w:rFonts w:ascii="Times New Roman" w:hAnsi="Times New Roman"/>
          <w:sz w:val="24"/>
          <w:szCs w:val="24"/>
        </w:rPr>
        <w:t xml:space="preserve">аналогичным Реестром муниципального имущества МО «Нерюнгринский район» на 01.01.2022 года, </w:t>
      </w:r>
      <w:r w:rsidR="009967C9" w:rsidRPr="00DC515F">
        <w:rPr>
          <w:rFonts w:ascii="Times New Roman" w:hAnsi="Times New Roman"/>
          <w:sz w:val="24"/>
          <w:szCs w:val="24"/>
        </w:rPr>
        <w:t>предоставленн</w:t>
      </w:r>
      <w:r w:rsidR="00C07E50" w:rsidRPr="00DC515F">
        <w:rPr>
          <w:rFonts w:ascii="Times New Roman" w:hAnsi="Times New Roman"/>
          <w:sz w:val="24"/>
          <w:szCs w:val="24"/>
        </w:rPr>
        <w:t>ым в Контрольно-счетную палату в рамках внешней проверки за 2021 год</w:t>
      </w:r>
      <w:r w:rsidRPr="00DC515F">
        <w:rPr>
          <w:rFonts w:ascii="Times New Roman" w:hAnsi="Times New Roman"/>
          <w:sz w:val="24"/>
          <w:szCs w:val="24"/>
        </w:rPr>
        <w:t>,</w:t>
      </w:r>
      <w:r w:rsidR="00C07E50" w:rsidRPr="00DC515F">
        <w:rPr>
          <w:rFonts w:ascii="Times New Roman" w:hAnsi="Times New Roman"/>
          <w:sz w:val="24"/>
          <w:szCs w:val="24"/>
        </w:rPr>
        <w:t xml:space="preserve"> </w:t>
      </w:r>
      <w:r w:rsidR="00B46D5A" w:rsidRPr="00DC515F">
        <w:rPr>
          <w:rFonts w:ascii="Times New Roman" w:hAnsi="Times New Roman"/>
          <w:sz w:val="24"/>
          <w:szCs w:val="24"/>
        </w:rPr>
        <w:t xml:space="preserve">на начало 2022 года </w:t>
      </w:r>
      <w:r w:rsidR="00C07E50" w:rsidRPr="00DC515F">
        <w:rPr>
          <w:rFonts w:ascii="Times New Roman" w:hAnsi="Times New Roman"/>
          <w:sz w:val="24"/>
          <w:szCs w:val="24"/>
        </w:rPr>
        <w:t xml:space="preserve">данные земельные участки были </w:t>
      </w:r>
      <w:r w:rsidRPr="00DC515F">
        <w:rPr>
          <w:rFonts w:ascii="Times New Roman" w:hAnsi="Times New Roman"/>
          <w:sz w:val="24"/>
          <w:szCs w:val="24"/>
        </w:rPr>
        <w:t xml:space="preserve">уже </w:t>
      </w:r>
      <w:r w:rsidR="00C07E50" w:rsidRPr="00DC515F">
        <w:rPr>
          <w:rFonts w:ascii="Times New Roman" w:hAnsi="Times New Roman"/>
          <w:sz w:val="24"/>
          <w:szCs w:val="24"/>
        </w:rPr>
        <w:t>переданы из казны в постоянное (бессрочное) пользование.</w:t>
      </w:r>
      <w:r w:rsidR="00C07E50" w:rsidRPr="00DC515F">
        <w:t xml:space="preserve"> </w:t>
      </w:r>
    </w:p>
    <w:p w:rsidR="00B46D5A" w:rsidRPr="00DC515F" w:rsidRDefault="00B46D5A" w:rsidP="00B46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Данный факт свидетельствует о недостоверности как бухгалтерского учета, так и информации, отраженной в Реестре муниципального имущества МО «Нерюнгринский район»</w:t>
      </w:r>
      <w:r w:rsidR="004616C4" w:rsidRPr="00DC515F">
        <w:rPr>
          <w:rFonts w:ascii="Times New Roman" w:hAnsi="Times New Roman"/>
          <w:b/>
          <w:sz w:val="24"/>
          <w:szCs w:val="24"/>
        </w:rPr>
        <w:t>.</w:t>
      </w:r>
    </w:p>
    <w:p w:rsidR="00F6190B" w:rsidRPr="00DC515F" w:rsidRDefault="00152C53" w:rsidP="0015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3. З</w:t>
      </w:r>
      <w:r w:rsidR="000B04A8" w:rsidRPr="00DC515F">
        <w:rPr>
          <w:rFonts w:ascii="Times New Roman" w:hAnsi="Times New Roman"/>
          <w:sz w:val="24"/>
          <w:szCs w:val="24"/>
        </w:rPr>
        <w:t xml:space="preserve">емельный участок: Автодром, расположенный по адресу; РС(Я), г. Нерюнгри, в 200 м на СВ от пересечения пр. Мира с объездной автодорогой, кадастровый номер 14:19:102041:1, площадь 5838 кв. м. на сумму 8 186,48 тыс. рублей. Согласно </w:t>
      </w:r>
      <w:r w:rsidR="00F6190B" w:rsidRPr="00DC515F">
        <w:rPr>
          <w:rFonts w:ascii="Times New Roman" w:hAnsi="Times New Roman"/>
          <w:sz w:val="24"/>
          <w:szCs w:val="24"/>
        </w:rPr>
        <w:t>постановления</w:t>
      </w:r>
      <w:r w:rsidR="000B04A8" w:rsidRPr="00DC515F">
        <w:rPr>
          <w:rFonts w:ascii="Times New Roman" w:hAnsi="Times New Roman"/>
          <w:sz w:val="24"/>
          <w:szCs w:val="24"/>
        </w:rPr>
        <w:t xml:space="preserve"> Главы </w:t>
      </w:r>
      <w:r w:rsidR="000B04A8" w:rsidRPr="00DC515F">
        <w:rPr>
          <w:rFonts w:ascii="Times New Roman" w:hAnsi="Times New Roman"/>
          <w:sz w:val="24"/>
          <w:szCs w:val="24"/>
        </w:rPr>
        <w:lastRenderedPageBreak/>
        <w:t xml:space="preserve">муниципального образования «Нерюнгринский район» от </w:t>
      </w:r>
      <w:r w:rsidR="00F6190B" w:rsidRPr="00DC515F">
        <w:rPr>
          <w:rFonts w:ascii="Times New Roman" w:hAnsi="Times New Roman"/>
          <w:sz w:val="24"/>
          <w:szCs w:val="24"/>
        </w:rPr>
        <w:t>08</w:t>
      </w:r>
      <w:r w:rsidR="000B04A8" w:rsidRPr="00DC515F">
        <w:rPr>
          <w:rFonts w:ascii="Times New Roman" w:hAnsi="Times New Roman"/>
          <w:sz w:val="24"/>
          <w:szCs w:val="24"/>
        </w:rPr>
        <w:t>.05.200</w:t>
      </w:r>
      <w:r w:rsidR="00F6190B" w:rsidRPr="00DC515F">
        <w:rPr>
          <w:rFonts w:ascii="Times New Roman" w:hAnsi="Times New Roman"/>
          <w:sz w:val="24"/>
          <w:szCs w:val="24"/>
        </w:rPr>
        <w:t>8</w:t>
      </w:r>
      <w:r w:rsidR="000B04A8" w:rsidRPr="00DC515F">
        <w:rPr>
          <w:rFonts w:ascii="Times New Roman" w:hAnsi="Times New Roman"/>
          <w:sz w:val="24"/>
          <w:szCs w:val="24"/>
        </w:rPr>
        <w:t xml:space="preserve"> г. №</w:t>
      </w:r>
      <w:r w:rsidR="00F6190B" w:rsidRPr="00DC515F">
        <w:rPr>
          <w:rFonts w:ascii="Times New Roman" w:hAnsi="Times New Roman"/>
          <w:sz w:val="24"/>
          <w:szCs w:val="24"/>
        </w:rPr>
        <w:t xml:space="preserve"> 657</w:t>
      </w:r>
      <w:r w:rsidR="000B04A8" w:rsidRPr="00DC515F">
        <w:rPr>
          <w:rFonts w:ascii="Times New Roman" w:hAnsi="Times New Roman"/>
          <w:sz w:val="24"/>
          <w:szCs w:val="24"/>
        </w:rPr>
        <w:t xml:space="preserve"> земельный участок передан в постоянное (бессрочное) пользование </w:t>
      </w:r>
      <w:r w:rsidR="00F6190B" w:rsidRPr="00DC515F">
        <w:rPr>
          <w:rFonts w:ascii="Times New Roman" w:hAnsi="Times New Roman"/>
          <w:sz w:val="24"/>
          <w:szCs w:val="24"/>
        </w:rPr>
        <w:t xml:space="preserve">СОШ № 24. </w:t>
      </w:r>
    </w:p>
    <w:p w:rsidR="002163CA" w:rsidRPr="00DC515F" w:rsidRDefault="00F6190B" w:rsidP="009A02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Согласно </w:t>
      </w:r>
      <w:r w:rsidR="001351DA" w:rsidRPr="00DC515F">
        <w:rPr>
          <w:rFonts w:ascii="Times New Roman" w:hAnsi="Times New Roman"/>
          <w:sz w:val="24"/>
          <w:szCs w:val="24"/>
        </w:rPr>
        <w:t>Р</w:t>
      </w:r>
      <w:r w:rsidRPr="00DC515F">
        <w:rPr>
          <w:rFonts w:ascii="Times New Roman" w:hAnsi="Times New Roman"/>
          <w:sz w:val="24"/>
          <w:szCs w:val="24"/>
        </w:rPr>
        <w:t xml:space="preserve">еестра муниципального имущества </w:t>
      </w:r>
      <w:r w:rsidR="00D6303D" w:rsidRPr="00DC515F">
        <w:rPr>
          <w:rFonts w:ascii="Times New Roman" w:hAnsi="Times New Roman"/>
          <w:sz w:val="24"/>
          <w:szCs w:val="24"/>
        </w:rPr>
        <w:t xml:space="preserve">сведения о </w:t>
      </w:r>
      <w:r w:rsidRPr="00DC515F">
        <w:rPr>
          <w:rFonts w:ascii="Times New Roman" w:hAnsi="Times New Roman"/>
          <w:sz w:val="24"/>
          <w:szCs w:val="24"/>
        </w:rPr>
        <w:t>данн</w:t>
      </w:r>
      <w:r w:rsidR="00D6303D" w:rsidRPr="00DC515F">
        <w:rPr>
          <w:rFonts w:ascii="Times New Roman" w:hAnsi="Times New Roman"/>
          <w:sz w:val="24"/>
          <w:szCs w:val="24"/>
        </w:rPr>
        <w:t>ом</w:t>
      </w:r>
      <w:r w:rsidRPr="00DC515F">
        <w:rPr>
          <w:rFonts w:ascii="Times New Roman" w:hAnsi="Times New Roman"/>
          <w:sz w:val="24"/>
          <w:szCs w:val="24"/>
        </w:rPr>
        <w:t xml:space="preserve"> земельн</w:t>
      </w:r>
      <w:r w:rsidR="00D6303D" w:rsidRPr="00DC515F">
        <w:rPr>
          <w:rFonts w:ascii="Times New Roman" w:hAnsi="Times New Roman"/>
          <w:sz w:val="24"/>
          <w:szCs w:val="24"/>
        </w:rPr>
        <w:t>ом</w:t>
      </w:r>
      <w:r w:rsidRPr="00DC515F">
        <w:rPr>
          <w:rFonts w:ascii="Times New Roman" w:hAnsi="Times New Roman"/>
          <w:sz w:val="24"/>
          <w:szCs w:val="24"/>
        </w:rPr>
        <w:t xml:space="preserve"> участ</w:t>
      </w:r>
      <w:r w:rsidR="00D6303D" w:rsidRPr="00DC515F">
        <w:rPr>
          <w:rFonts w:ascii="Times New Roman" w:hAnsi="Times New Roman"/>
          <w:sz w:val="24"/>
          <w:szCs w:val="24"/>
        </w:rPr>
        <w:t>ке</w:t>
      </w:r>
      <w:r w:rsidR="00152C53" w:rsidRPr="00DC515F">
        <w:rPr>
          <w:rFonts w:ascii="Times New Roman" w:hAnsi="Times New Roman"/>
          <w:sz w:val="24"/>
          <w:szCs w:val="24"/>
        </w:rPr>
        <w:t xml:space="preserve"> на 01.01.2022 года в Р</w:t>
      </w:r>
      <w:r w:rsidRPr="00DC515F">
        <w:rPr>
          <w:rFonts w:ascii="Times New Roman" w:hAnsi="Times New Roman"/>
          <w:sz w:val="24"/>
          <w:szCs w:val="24"/>
        </w:rPr>
        <w:t>еестр</w:t>
      </w:r>
      <w:r w:rsidR="00D6303D" w:rsidRPr="00DC515F">
        <w:rPr>
          <w:rFonts w:ascii="Times New Roman" w:hAnsi="Times New Roman"/>
          <w:sz w:val="24"/>
          <w:szCs w:val="24"/>
        </w:rPr>
        <w:t xml:space="preserve"> не включены</w:t>
      </w:r>
      <w:r w:rsidRPr="00DC515F">
        <w:rPr>
          <w:rFonts w:ascii="Times New Roman" w:hAnsi="Times New Roman"/>
          <w:sz w:val="24"/>
          <w:szCs w:val="24"/>
        </w:rPr>
        <w:t xml:space="preserve">. </w:t>
      </w:r>
      <w:r w:rsidR="001351DA" w:rsidRPr="00DC515F">
        <w:rPr>
          <w:rFonts w:ascii="Times New Roman" w:hAnsi="Times New Roman"/>
          <w:sz w:val="24"/>
          <w:szCs w:val="24"/>
        </w:rPr>
        <w:t>На основании</w:t>
      </w:r>
      <w:r w:rsidRPr="00DC515F">
        <w:rPr>
          <w:rFonts w:ascii="Times New Roman" w:hAnsi="Times New Roman"/>
          <w:sz w:val="24"/>
          <w:szCs w:val="24"/>
        </w:rPr>
        <w:t xml:space="preserve"> постановления Нерюнгринской районной администрации от 15.03.2022 года № 385 </w:t>
      </w:r>
      <w:r w:rsidR="00DE5723" w:rsidRPr="00DC515F">
        <w:rPr>
          <w:rFonts w:ascii="Times New Roman" w:hAnsi="Times New Roman"/>
          <w:sz w:val="24"/>
          <w:szCs w:val="24"/>
        </w:rPr>
        <w:t>земельный участок с кадастровым номером 14:19:102041:1</w:t>
      </w:r>
      <w:r w:rsidR="002163CA" w:rsidRPr="00DC515F">
        <w:rPr>
          <w:rFonts w:ascii="Times New Roman" w:hAnsi="Times New Roman"/>
          <w:sz w:val="24"/>
          <w:szCs w:val="24"/>
        </w:rPr>
        <w:t xml:space="preserve"> поставлен на баланс и списан с баланса </w:t>
      </w:r>
      <w:r w:rsidR="00A47ED0" w:rsidRPr="00DC515F">
        <w:rPr>
          <w:rFonts w:ascii="Times New Roman" w:hAnsi="Times New Roman"/>
          <w:sz w:val="24"/>
          <w:szCs w:val="24"/>
        </w:rPr>
        <w:t xml:space="preserve">в бухгалтерском учете </w:t>
      </w:r>
      <w:r w:rsidR="002163CA" w:rsidRPr="00DC515F">
        <w:rPr>
          <w:rFonts w:ascii="Times New Roman" w:hAnsi="Times New Roman"/>
          <w:sz w:val="24"/>
          <w:szCs w:val="24"/>
        </w:rPr>
        <w:t xml:space="preserve">по кадастровой стоимости в сумме </w:t>
      </w:r>
      <w:r w:rsidR="002163CA" w:rsidRPr="00DC515F">
        <w:rPr>
          <w:rFonts w:ascii="Times New Roman" w:hAnsi="Times New Roman"/>
          <w:sz w:val="24"/>
          <w:szCs w:val="24"/>
          <w:u w:val="single"/>
        </w:rPr>
        <w:t>9 471,76 тыс. рублей</w:t>
      </w:r>
      <w:r w:rsidR="002163CA" w:rsidRPr="00DC515F">
        <w:rPr>
          <w:rFonts w:ascii="Times New Roman" w:hAnsi="Times New Roman"/>
          <w:sz w:val="24"/>
          <w:szCs w:val="24"/>
        </w:rPr>
        <w:t xml:space="preserve">, при этом, </w:t>
      </w:r>
      <w:r w:rsidR="00A47ED0" w:rsidRPr="00DC515F">
        <w:rPr>
          <w:rFonts w:ascii="Times New Roman" w:hAnsi="Times New Roman"/>
          <w:sz w:val="24"/>
          <w:szCs w:val="24"/>
        </w:rPr>
        <w:t xml:space="preserve">в </w:t>
      </w:r>
      <w:r w:rsidR="002163CA" w:rsidRPr="00DC515F">
        <w:rPr>
          <w:rFonts w:ascii="Times New Roman" w:hAnsi="Times New Roman"/>
          <w:sz w:val="24"/>
          <w:szCs w:val="24"/>
        </w:rPr>
        <w:t>представленно</w:t>
      </w:r>
      <w:r w:rsidR="00A47ED0" w:rsidRPr="00DC515F">
        <w:rPr>
          <w:rFonts w:ascii="Times New Roman" w:hAnsi="Times New Roman"/>
          <w:sz w:val="24"/>
          <w:szCs w:val="24"/>
        </w:rPr>
        <w:t>м</w:t>
      </w:r>
      <w:r w:rsidR="002163CA" w:rsidRPr="00DC515F">
        <w:rPr>
          <w:rFonts w:ascii="Times New Roman" w:hAnsi="Times New Roman"/>
          <w:sz w:val="24"/>
          <w:szCs w:val="24"/>
        </w:rPr>
        <w:t xml:space="preserve"> Отделом земельного учета</w:t>
      </w:r>
      <w:r w:rsidR="001351DA" w:rsidRPr="00DC515F">
        <w:rPr>
          <w:rFonts w:ascii="Times New Roman" w:hAnsi="Times New Roman"/>
          <w:sz w:val="24"/>
          <w:szCs w:val="24"/>
        </w:rPr>
        <w:t xml:space="preserve"> </w:t>
      </w:r>
      <w:r w:rsidR="00A47ED0" w:rsidRPr="00DC515F">
        <w:rPr>
          <w:rFonts w:ascii="Times New Roman" w:hAnsi="Times New Roman"/>
          <w:sz w:val="24"/>
          <w:szCs w:val="24"/>
        </w:rPr>
        <w:t xml:space="preserve">перечне </w:t>
      </w:r>
      <w:r w:rsidR="001351DA" w:rsidRPr="00DC515F">
        <w:rPr>
          <w:rFonts w:ascii="Times New Roman" w:hAnsi="Times New Roman"/>
          <w:sz w:val="24"/>
          <w:szCs w:val="24"/>
        </w:rPr>
        <w:t>выбы</w:t>
      </w:r>
      <w:r w:rsidR="00A47ED0" w:rsidRPr="00DC515F">
        <w:rPr>
          <w:rFonts w:ascii="Times New Roman" w:hAnsi="Times New Roman"/>
          <w:sz w:val="24"/>
          <w:szCs w:val="24"/>
        </w:rPr>
        <w:t xml:space="preserve">вших в 2022 году </w:t>
      </w:r>
      <w:r w:rsidR="001351DA" w:rsidRPr="00DC515F">
        <w:rPr>
          <w:rFonts w:ascii="Times New Roman" w:hAnsi="Times New Roman"/>
          <w:sz w:val="24"/>
          <w:szCs w:val="24"/>
        </w:rPr>
        <w:t>земельных участков</w:t>
      </w:r>
      <w:r w:rsidR="002163CA" w:rsidRPr="00DC515F">
        <w:rPr>
          <w:rFonts w:ascii="Times New Roman" w:hAnsi="Times New Roman"/>
          <w:sz w:val="24"/>
          <w:szCs w:val="24"/>
        </w:rPr>
        <w:t xml:space="preserve">, </w:t>
      </w:r>
      <w:r w:rsidR="009A02AE" w:rsidRPr="00DC515F">
        <w:rPr>
          <w:rFonts w:ascii="Times New Roman" w:hAnsi="Times New Roman"/>
          <w:sz w:val="24"/>
          <w:szCs w:val="24"/>
        </w:rPr>
        <w:t xml:space="preserve">кадастровая стоимость </w:t>
      </w:r>
      <w:r w:rsidR="001351DA" w:rsidRPr="00DC515F">
        <w:rPr>
          <w:rFonts w:ascii="Times New Roman" w:hAnsi="Times New Roman"/>
          <w:sz w:val="24"/>
          <w:szCs w:val="24"/>
        </w:rPr>
        <w:t>земельного участка</w:t>
      </w:r>
      <w:r w:rsidR="00A47ED0" w:rsidRPr="00DC515F">
        <w:rPr>
          <w:rFonts w:ascii="Times New Roman" w:hAnsi="Times New Roman"/>
          <w:sz w:val="24"/>
          <w:szCs w:val="24"/>
        </w:rPr>
        <w:t xml:space="preserve">: Автодром </w:t>
      </w:r>
      <w:r w:rsidR="009A02AE" w:rsidRPr="00DC515F">
        <w:rPr>
          <w:rFonts w:ascii="Times New Roman" w:hAnsi="Times New Roman"/>
          <w:sz w:val="24"/>
          <w:szCs w:val="24"/>
        </w:rPr>
        <w:t xml:space="preserve">указана в сумме </w:t>
      </w:r>
      <w:r w:rsidR="009A02AE" w:rsidRPr="00DC515F">
        <w:rPr>
          <w:rFonts w:ascii="Times New Roman" w:hAnsi="Times New Roman"/>
          <w:sz w:val="24"/>
          <w:szCs w:val="24"/>
          <w:u w:val="single"/>
        </w:rPr>
        <w:t>8 186,48 тыс. рублей</w:t>
      </w:r>
      <w:r w:rsidR="009A02AE" w:rsidRPr="00DC515F">
        <w:rPr>
          <w:rFonts w:ascii="Times New Roman" w:hAnsi="Times New Roman"/>
          <w:sz w:val="24"/>
          <w:szCs w:val="24"/>
        </w:rPr>
        <w:t xml:space="preserve">. </w:t>
      </w:r>
      <w:r w:rsidR="00152C53" w:rsidRPr="00DC515F">
        <w:rPr>
          <w:rFonts w:ascii="Times New Roman" w:hAnsi="Times New Roman"/>
          <w:sz w:val="24"/>
          <w:szCs w:val="24"/>
        </w:rPr>
        <w:t xml:space="preserve">Отклонение составило </w:t>
      </w:r>
      <w:r w:rsidR="00152C53" w:rsidRPr="00DC515F">
        <w:rPr>
          <w:rFonts w:ascii="Times New Roman" w:hAnsi="Times New Roman"/>
          <w:b/>
          <w:sz w:val="24"/>
          <w:szCs w:val="24"/>
        </w:rPr>
        <w:t>1 285,28 тыс. рублей</w:t>
      </w:r>
      <w:r w:rsidR="00152C53" w:rsidRPr="00DC515F">
        <w:rPr>
          <w:rFonts w:ascii="Times New Roman" w:hAnsi="Times New Roman"/>
          <w:sz w:val="24"/>
          <w:szCs w:val="24"/>
        </w:rPr>
        <w:t>.</w:t>
      </w:r>
      <w:r w:rsidR="001027FA" w:rsidRPr="00DC515F">
        <w:rPr>
          <w:rFonts w:ascii="Times New Roman" w:hAnsi="Times New Roman"/>
          <w:sz w:val="24"/>
          <w:szCs w:val="24"/>
        </w:rPr>
        <w:t xml:space="preserve"> </w:t>
      </w:r>
      <w:r w:rsidR="009A02AE" w:rsidRPr="00DC515F">
        <w:rPr>
          <w:rFonts w:ascii="Times New Roman" w:hAnsi="Times New Roman"/>
          <w:sz w:val="24"/>
          <w:szCs w:val="24"/>
        </w:rPr>
        <w:t>Документы, обосновывающие постановку на баланс земельного участка (</w:t>
      </w:r>
      <w:r w:rsidR="002163CA" w:rsidRPr="00DC515F">
        <w:rPr>
          <w:rFonts w:ascii="Times New Roman" w:hAnsi="Times New Roman"/>
          <w:sz w:val="24"/>
          <w:szCs w:val="24"/>
        </w:rPr>
        <w:t>выписка из ЕГРН, подтверждающая право собственности</w:t>
      </w:r>
      <w:r w:rsidR="009A02AE" w:rsidRPr="00DC515F">
        <w:rPr>
          <w:rFonts w:ascii="Times New Roman" w:hAnsi="Times New Roman"/>
          <w:sz w:val="24"/>
          <w:szCs w:val="24"/>
        </w:rPr>
        <w:t xml:space="preserve"> и кадастровую стоимость)</w:t>
      </w:r>
      <w:r w:rsidR="002163CA" w:rsidRPr="00DC515F">
        <w:rPr>
          <w:rFonts w:ascii="Times New Roman" w:hAnsi="Times New Roman"/>
          <w:sz w:val="24"/>
          <w:szCs w:val="24"/>
        </w:rPr>
        <w:t xml:space="preserve"> </w:t>
      </w:r>
      <w:r w:rsidR="002163CA" w:rsidRPr="00DC515F">
        <w:rPr>
          <w:rFonts w:ascii="Times New Roman" w:hAnsi="Times New Roman"/>
          <w:b/>
          <w:sz w:val="24"/>
          <w:szCs w:val="24"/>
        </w:rPr>
        <w:t>отсутству</w:t>
      </w:r>
      <w:r w:rsidR="00761DBF" w:rsidRPr="00DC515F">
        <w:rPr>
          <w:rFonts w:ascii="Times New Roman" w:hAnsi="Times New Roman"/>
          <w:b/>
          <w:sz w:val="24"/>
          <w:szCs w:val="24"/>
        </w:rPr>
        <w:t>ю</w:t>
      </w:r>
      <w:r w:rsidR="002163CA" w:rsidRPr="00DC515F">
        <w:rPr>
          <w:rFonts w:ascii="Times New Roman" w:hAnsi="Times New Roman"/>
          <w:b/>
          <w:sz w:val="24"/>
          <w:szCs w:val="24"/>
        </w:rPr>
        <w:t>т</w:t>
      </w:r>
      <w:r w:rsidR="002163CA" w:rsidRPr="00DC515F">
        <w:rPr>
          <w:rFonts w:ascii="Times New Roman" w:hAnsi="Times New Roman"/>
          <w:sz w:val="24"/>
          <w:szCs w:val="24"/>
        </w:rPr>
        <w:t xml:space="preserve"> (на проверку не представлен</w:t>
      </w:r>
      <w:r w:rsidR="00110DFF" w:rsidRPr="00DC515F">
        <w:rPr>
          <w:rFonts w:ascii="Times New Roman" w:hAnsi="Times New Roman"/>
          <w:sz w:val="24"/>
          <w:szCs w:val="24"/>
        </w:rPr>
        <w:t>ы</w:t>
      </w:r>
      <w:r w:rsidR="002163CA" w:rsidRPr="00DC515F">
        <w:rPr>
          <w:rFonts w:ascii="Times New Roman" w:hAnsi="Times New Roman"/>
          <w:sz w:val="24"/>
          <w:szCs w:val="24"/>
        </w:rPr>
        <w:t>).</w:t>
      </w:r>
    </w:p>
    <w:p w:rsidR="001027FA" w:rsidRPr="00DC515F" w:rsidRDefault="001027FA" w:rsidP="001027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4. Проверкой установлено </w:t>
      </w:r>
      <w:r w:rsidRPr="00DC515F">
        <w:rPr>
          <w:rFonts w:ascii="Times New Roman" w:hAnsi="Times New Roman"/>
          <w:b/>
          <w:sz w:val="24"/>
          <w:szCs w:val="24"/>
        </w:rPr>
        <w:t>расхождение д</w:t>
      </w:r>
      <w:r w:rsidRPr="00DC515F">
        <w:rPr>
          <w:rFonts w:ascii="Times New Roman" w:hAnsi="Times New Roman"/>
          <w:sz w:val="24"/>
          <w:szCs w:val="24"/>
        </w:rPr>
        <w:t xml:space="preserve">анных Реестра муниципального имущества МО «Нерюнгринский район» на 01.01.2023 года и бухгалтерским учетом в части учета земельных участков: </w:t>
      </w:r>
    </w:p>
    <w:p w:rsidR="004132F7" w:rsidRPr="00DC515F" w:rsidRDefault="00D26B63" w:rsidP="00D26B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</w:t>
      </w:r>
      <w:r w:rsidR="001027FA" w:rsidRPr="00DC515F">
        <w:rPr>
          <w:rFonts w:ascii="Times New Roman" w:hAnsi="Times New Roman"/>
          <w:sz w:val="24"/>
          <w:szCs w:val="24"/>
        </w:rPr>
        <w:t>е</w:t>
      </w:r>
      <w:r w:rsidR="004132F7" w:rsidRPr="00DC515F">
        <w:rPr>
          <w:rFonts w:ascii="Times New Roman" w:hAnsi="Times New Roman"/>
          <w:sz w:val="24"/>
          <w:szCs w:val="24"/>
        </w:rPr>
        <w:t>мельный участок, расположенный по адресу; РС(Я), г. Нерюнгри, служебный гараж, ориентир гостиница «Сосновая» примерно в 145 м по направлению на юго-запад от ориентира, кадастровый номер 14:19:102038:58, площадь 39 кв. м. на сумму 207,01 тыс. рублей</w:t>
      </w:r>
      <w:r w:rsidR="001027FA" w:rsidRPr="00DC515F">
        <w:rPr>
          <w:rFonts w:ascii="Times New Roman" w:hAnsi="Times New Roman"/>
          <w:sz w:val="24"/>
          <w:szCs w:val="24"/>
        </w:rPr>
        <w:t>;</w:t>
      </w:r>
      <w:r w:rsidR="004132F7" w:rsidRPr="00DC515F">
        <w:rPr>
          <w:rFonts w:ascii="Times New Roman" w:hAnsi="Times New Roman"/>
          <w:sz w:val="24"/>
          <w:szCs w:val="24"/>
        </w:rPr>
        <w:t xml:space="preserve"> </w:t>
      </w:r>
    </w:p>
    <w:p w:rsidR="004132F7" w:rsidRPr="00DC515F" w:rsidRDefault="00D26B63" w:rsidP="004132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4132F7" w:rsidRPr="00DC515F">
        <w:rPr>
          <w:rFonts w:ascii="Times New Roman" w:hAnsi="Times New Roman"/>
          <w:sz w:val="24"/>
          <w:szCs w:val="24"/>
        </w:rPr>
        <w:t xml:space="preserve">земельный участок, расположенный по адресу; РС(Я), г. Нерюнгри, служебный гараж, ориентир гостиница «Сосновая» примерно в 140 м по направлению на юго-запад от ориентира, кадастровый номер 14:19:102038:59, площадь 42 кв. м. на сумму 218,37 тыс. рублей. </w:t>
      </w:r>
    </w:p>
    <w:p w:rsidR="00124B12" w:rsidRPr="00DC515F" w:rsidRDefault="00124B12" w:rsidP="00124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Проверкой установлено, в бухгалтерском учете </w:t>
      </w:r>
      <w:r w:rsidR="0097282E" w:rsidRPr="00DC515F">
        <w:rPr>
          <w:rFonts w:ascii="Times New Roman" w:hAnsi="Times New Roman"/>
          <w:sz w:val="24"/>
          <w:szCs w:val="24"/>
        </w:rPr>
        <w:t>на основании распоряжения Главы муниципального образования «Нерюнгринский район» от 27.10.2004 г. № 2701-р (передача земельных участков в постоянное (бессрочное) пользование МКУ Управлению культуры и искусства Нерюнгринского района) данные земельные участки на 01.001.2023 г.</w:t>
      </w:r>
      <w:r w:rsidR="00F318D2" w:rsidRPr="00DC515F">
        <w:rPr>
          <w:rFonts w:ascii="Times New Roman" w:hAnsi="Times New Roman"/>
          <w:sz w:val="24"/>
          <w:szCs w:val="24"/>
        </w:rPr>
        <w:t xml:space="preserve"> </w:t>
      </w:r>
      <w:r w:rsidR="0097282E" w:rsidRPr="00DC515F">
        <w:rPr>
          <w:rFonts w:ascii="Times New Roman" w:hAnsi="Times New Roman"/>
          <w:sz w:val="24"/>
          <w:szCs w:val="24"/>
        </w:rPr>
        <w:t>списаны с баланса</w:t>
      </w:r>
      <w:r w:rsidRPr="00DC515F">
        <w:rPr>
          <w:rFonts w:ascii="Times New Roman" w:hAnsi="Times New Roman"/>
          <w:sz w:val="24"/>
          <w:szCs w:val="24"/>
        </w:rPr>
        <w:t>. При этом в Реестре</w:t>
      </w:r>
      <w:r w:rsidR="00F318D2" w:rsidRPr="00DC515F">
        <w:rPr>
          <w:rFonts w:ascii="Times New Roman" w:hAnsi="Times New Roman"/>
          <w:sz w:val="24"/>
          <w:szCs w:val="24"/>
        </w:rPr>
        <w:t xml:space="preserve"> муниципального имущества МО «Нерюнгринский район»</w:t>
      </w:r>
      <w:r w:rsidRPr="00DC515F">
        <w:rPr>
          <w:rFonts w:ascii="Times New Roman" w:hAnsi="Times New Roman"/>
          <w:sz w:val="24"/>
          <w:szCs w:val="24"/>
        </w:rPr>
        <w:t>, предоставленном Отделом земельного учета Комитета, на 01.01.2023 года указанные земельные участки отражены в составе имущества казны.</w:t>
      </w:r>
    </w:p>
    <w:p w:rsidR="00F318D2" w:rsidRPr="00DC515F" w:rsidRDefault="00F318D2" w:rsidP="00F318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143.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>учетные данные по объектам нефинансовых активов, составляющих государственную (муниципальную) казну не соответствуют данным реестра муниципальной казны.</w:t>
      </w:r>
    </w:p>
    <w:p w:rsidR="00E12D28" w:rsidRPr="00DC515F" w:rsidRDefault="00F318D2" w:rsidP="00F318D2">
      <w:pPr>
        <w:spacing w:after="0" w:line="240" w:lineRule="auto"/>
        <w:ind w:firstLine="709"/>
        <w:jc w:val="both"/>
      </w:pPr>
      <w:r w:rsidRPr="00DC515F">
        <w:rPr>
          <w:rFonts w:ascii="Times New Roman" w:hAnsi="Times New Roman"/>
          <w:sz w:val="24"/>
          <w:szCs w:val="24"/>
        </w:rPr>
        <w:t>5</w:t>
      </w:r>
      <w:r w:rsidR="00124B12" w:rsidRPr="00DC515F">
        <w:rPr>
          <w:rFonts w:ascii="Times New Roman" w:hAnsi="Times New Roman"/>
          <w:sz w:val="24"/>
          <w:szCs w:val="24"/>
        </w:rPr>
        <w:t xml:space="preserve">. </w:t>
      </w:r>
      <w:r w:rsidR="00273946" w:rsidRPr="00DC515F">
        <w:rPr>
          <w:rFonts w:ascii="Times New Roman" w:hAnsi="Times New Roman"/>
          <w:sz w:val="24"/>
          <w:szCs w:val="24"/>
        </w:rPr>
        <w:t xml:space="preserve">Согласно постановления </w:t>
      </w:r>
      <w:r w:rsidR="00814A83" w:rsidRPr="00DC515F">
        <w:rPr>
          <w:rFonts w:ascii="Times New Roman" w:hAnsi="Times New Roman"/>
          <w:sz w:val="24"/>
          <w:szCs w:val="24"/>
        </w:rPr>
        <w:t>Нерюнгринской районной администрации № 2182 от 10.11.2022 года</w:t>
      </w:r>
      <w:r w:rsidR="00E12D28" w:rsidRPr="00DC515F">
        <w:rPr>
          <w:rFonts w:ascii="Times New Roman" w:hAnsi="Times New Roman"/>
          <w:sz w:val="24"/>
          <w:szCs w:val="24"/>
        </w:rPr>
        <w:t xml:space="preserve"> передана </w:t>
      </w:r>
      <w:r w:rsidR="00814A83" w:rsidRPr="00DC515F">
        <w:rPr>
          <w:rFonts w:ascii="Times New Roman" w:hAnsi="Times New Roman"/>
          <w:sz w:val="24"/>
          <w:szCs w:val="24"/>
        </w:rPr>
        <w:t>в муниципальную собственность муниципальному образованию «Город Нерюнгри» доля в праве общей долевой собственности 21/50 на объект – земельный участок, площадь 7807 кв. м., кадастровая стоимость – 120,85 тыс. рублей, на основании распоряжения Правительства РС(Я) от 03.11.2022 г. № 1045-р «Об утверждении перечня муниципального имущества муниципального образования «Нерюнгринский район», подлежащего безвозмездной передаче в муниципальную собственность муниципальному образованию «Город Нерюнгри» Нерюнгринского района РС(Я)».</w:t>
      </w:r>
      <w:r w:rsidR="00E12D28" w:rsidRPr="00DC515F">
        <w:t xml:space="preserve"> </w:t>
      </w:r>
    </w:p>
    <w:p w:rsidR="00BC4A66" w:rsidRPr="00DC515F" w:rsidRDefault="00E12D28" w:rsidP="00BC4A6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Постановление Правительства Республики Саха (Якутия) от 03.11.2022 г. № 1045-р об утверждении перечня передаваемого имущества, в части передачи доли в праве общей долевой собственности 21/50 на объект – земельный участок (кадастровый номер 14:19:102007:2005) муниципальному образованию «Город Нерюнгри» Нерюнгринского района в представленном на проверку комплекте документов, отсутствует (на проверку не представлен)</w:t>
      </w:r>
      <w:r w:rsidR="004616C4" w:rsidRPr="00DC515F">
        <w:rPr>
          <w:rFonts w:ascii="Times New Roman" w:hAnsi="Times New Roman"/>
          <w:sz w:val="24"/>
          <w:szCs w:val="24"/>
        </w:rPr>
        <w:t xml:space="preserve">, в связи с чем подтвердить правомерность передачи муниципального имущества муниципальному образованию «Город Нерюнгри» </w:t>
      </w:r>
      <w:r w:rsidR="004616C4" w:rsidRPr="00DC515F">
        <w:rPr>
          <w:rFonts w:ascii="Times New Roman" w:hAnsi="Times New Roman"/>
          <w:b/>
          <w:sz w:val="24"/>
          <w:szCs w:val="24"/>
        </w:rPr>
        <w:t>не представляется возможным</w:t>
      </w:r>
      <w:r w:rsidRPr="00DC515F">
        <w:rPr>
          <w:rFonts w:ascii="Times New Roman" w:hAnsi="Times New Roman"/>
          <w:b/>
          <w:sz w:val="24"/>
          <w:szCs w:val="24"/>
        </w:rPr>
        <w:t>.</w:t>
      </w:r>
      <w:r w:rsidR="00BC4A66" w:rsidRPr="00DC515F">
        <w:rPr>
          <w:rFonts w:ascii="Times New Roman" w:hAnsi="Times New Roman"/>
          <w:b/>
          <w:sz w:val="24"/>
          <w:szCs w:val="24"/>
        </w:rPr>
        <w:t xml:space="preserve"> </w:t>
      </w:r>
    </w:p>
    <w:p w:rsidR="00E12D28" w:rsidRPr="00DC515F" w:rsidRDefault="00F318D2" w:rsidP="00F31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6</w:t>
      </w:r>
      <w:r w:rsidR="00E12D28" w:rsidRPr="00DC515F">
        <w:rPr>
          <w:rFonts w:ascii="Times New Roman" w:hAnsi="Times New Roman"/>
          <w:sz w:val="24"/>
          <w:szCs w:val="24"/>
        </w:rPr>
        <w:t>. Согласно постановления Нерюнгринской районной администрации № 1838 от 04.10.2022 года переданы в муниципальную собственность муниципальному образованию «Город Нерюнгри» земельные участки:</w:t>
      </w:r>
    </w:p>
    <w:p w:rsidR="006C5540" w:rsidRPr="00DC515F" w:rsidRDefault="00E12D28" w:rsidP="00E12D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C5540" w:rsidRPr="00DC515F">
        <w:rPr>
          <w:rFonts w:ascii="Times New Roman" w:hAnsi="Times New Roman"/>
          <w:sz w:val="24"/>
          <w:szCs w:val="24"/>
        </w:rPr>
        <w:t>земельный участок, расположенный по адресу: РС(Я), Нерюнгринский район, г. Нерюнгри, автодорога к объекту водопровода от базы "ЮжякутТИСИз" до Беркакитского водозабора, кадастровый номер 14:19:102001:85, площадь 7879 кв. м. на сумму 121,97 тыс. рублей;</w:t>
      </w:r>
    </w:p>
    <w:p w:rsidR="006C5540" w:rsidRPr="00DC515F" w:rsidRDefault="006C5540" w:rsidP="006C55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земельный участок, расположенный по адресу: РС(Я), г. Нерюнгри, пр-кт Ленина, д.13/2, кадастровый номер 14:19:102011:2681, площадь 3297 кв. м. на сумму 4 623,30 тыс. рублей.</w:t>
      </w:r>
    </w:p>
    <w:p w:rsidR="006C5540" w:rsidRPr="00DC515F" w:rsidRDefault="006C5540" w:rsidP="006C5540">
      <w:pPr>
        <w:spacing w:after="0" w:line="240" w:lineRule="auto"/>
        <w:jc w:val="both"/>
      </w:pPr>
      <w:r w:rsidRPr="00DC515F">
        <w:rPr>
          <w:rFonts w:ascii="Times New Roman" w:hAnsi="Times New Roman"/>
          <w:sz w:val="24"/>
          <w:szCs w:val="24"/>
        </w:rPr>
        <w:tab/>
        <w:t>Передача произведена на основании распоряжения Правительства РС(Я) от 23.09.2022 г. № 912-р «Об утверждении перечня муниципального имущества муниципального образования «Нерюнгринский район», подлежащего безвозмездной передаче в муниципальную собственность муниципальному образованию «Город Нерюнгри» Нерюнгринского района РС(Я)».</w:t>
      </w:r>
      <w:r w:rsidRPr="00DC515F">
        <w:t xml:space="preserve"> </w:t>
      </w:r>
    </w:p>
    <w:p w:rsidR="00152C53" w:rsidRPr="00DC515F" w:rsidRDefault="00E12D28" w:rsidP="00152C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Постановление Правительства Республики Саха (Якутия) от </w:t>
      </w:r>
      <w:r w:rsidR="006C5540" w:rsidRPr="00DC515F">
        <w:rPr>
          <w:rFonts w:ascii="Times New Roman" w:hAnsi="Times New Roman"/>
          <w:sz w:val="24"/>
          <w:szCs w:val="24"/>
        </w:rPr>
        <w:t xml:space="preserve">23.09.2022 г. № 912-р </w:t>
      </w:r>
      <w:r w:rsidRPr="00DC515F">
        <w:rPr>
          <w:rFonts w:ascii="Times New Roman" w:hAnsi="Times New Roman"/>
          <w:sz w:val="24"/>
          <w:szCs w:val="24"/>
        </w:rPr>
        <w:t>об утверждении перечня передаваемого имущества, в части передачи земельны</w:t>
      </w:r>
      <w:r w:rsidR="006C5540" w:rsidRPr="00DC515F">
        <w:rPr>
          <w:rFonts w:ascii="Times New Roman" w:hAnsi="Times New Roman"/>
          <w:sz w:val="24"/>
          <w:szCs w:val="24"/>
        </w:rPr>
        <w:t>х</w:t>
      </w:r>
      <w:r w:rsidRPr="00DC515F">
        <w:rPr>
          <w:rFonts w:ascii="Times New Roman" w:hAnsi="Times New Roman"/>
          <w:sz w:val="24"/>
          <w:szCs w:val="24"/>
        </w:rPr>
        <w:t xml:space="preserve"> участк</w:t>
      </w:r>
      <w:r w:rsidR="006C5540" w:rsidRPr="00DC515F">
        <w:rPr>
          <w:rFonts w:ascii="Times New Roman" w:hAnsi="Times New Roman"/>
          <w:sz w:val="24"/>
          <w:szCs w:val="24"/>
        </w:rPr>
        <w:t>ов</w:t>
      </w:r>
      <w:r w:rsidRPr="00DC515F">
        <w:rPr>
          <w:rFonts w:ascii="Times New Roman" w:hAnsi="Times New Roman"/>
          <w:sz w:val="24"/>
          <w:szCs w:val="24"/>
        </w:rPr>
        <w:t xml:space="preserve"> муниципальному образованию «Город Нерюнгри» Нерюнгринского района в представленном на проверку комплекте документов, отсутствует (на проверку не представлен)</w:t>
      </w:r>
      <w:r w:rsidR="00152C53" w:rsidRPr="00DC515F">
        <w:rPr>
          <w:rFonts w:ascii="Times New Roman" w:hAnsi="Times New Roman"/>
          <w:sz w:val="24"/>
          <w:szCs w:val="24"/>
        </w:rPr>
        <w:t xml:space="preserve">, в связи с чем подтвердить правомерность передачи муниципального имущества муниципальному образованию «Город Нерюнгри» </w:t>
      </w:r>
      <w:r w:rsidR="00152C53" w:rsidRPr="00DC515F">
        <w:rPr>
          <w:rFonts w:ascii="Times New Roman" w:hAnsi="Times New Roman"/>
          <w:b/>
          <w:sz w:val="24"/>
          <w:szCs w:val="24"/>
        </w:rPr>
        <w:t>не представляется возможным</w:t>
      </w:r>
      <w:r w:rsidR="00152C53" w:rsidRPr="00DC515F">
        <w:rPr>
          <w:rFonts w:ascii="Times New Roman" w:hAnsi="Times New Roman"/>
          <w:sz w:val="24"/>
          <w:szCs w:val="24"/>
        </w:rPr>
        <w:t xml:space="preserve">. </w:t>
      </w:r>
    </w:p>
    <w:p w:rsidR="00110DFF" w:rsidRPr="00DC515F" w:rsidRDefault="00F318D2" w:rsidP="00F318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7</w:t>
      </w:r>
      <w:r w:rsidR="00110DFF" w:rsidRPr="00DC515F">
        <w:rPr>
          <w:rFonts w:ascii="Times New Roman" w:hAnsi="Times New Roman"/>
          <w:sz w:val="24"/>
          <w:szCs w:val="24"/>
        </w:rPr>
        <w:t>. В 2022 году в целях эффективного использования муниципального имущества Нерюнгринского района Комитетом передано на баланс Муниципального унитарного предприятия муниципального образования «Нерюнгринский район» «Муниципальное унитарное предприятие» и закреплено на праве хозяйственного ведения муниципальное имущество</w:t>
      </w:r>
      <w:r w:rsidRPr="00DC515F">
        <w:rPr>
          <w:rFonts w:ascii="Times New Roman" w:hAnsi="Times New Roman"/>
          <w:sz w:val="24"/>
          <w:szCs w:val="24"/>
        </w:rPr>
        <w:t xml:space="preserve"> на общую сумму 27 595,03 тыс. рублей, в том числе:</w:t>
      </w:r>
      <w:r w:rsidR="00110DFF" w:rsidRPr="00DC515F">
        <w:rPr>
          <w:rFonts w:ascii="Times New Roman" w:hAnsi="Times New Roman"/>
          <w:sz w:val="24"/>
          <w:szCs w:val="24"/>
        </w:rPr>
        <w:t>:</w:t>
      </w:r>
    </w:p>
    <w:p w:rsidR="006C5540" w:rsidRPr="00DC515F" w:rsidRDefault="00110DFF" w:rsidP="00110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6C5540" w:rsidRPr="00DC515F">
        <w:rPr>
          <w:rFonts w:ascii="Times New Roman" w:hAnsi="Times New Roman"/>
          <w:sz w:val="24"/>
          <w:szCs w:val="24"/>
        </w:rPr>
        <w:t xml:space="preserve"> </w:t>
      </w:r>
      <w:r w:rsidR="003D61F9" w:rsidRPr="00DC515F">
        <w:rPr>
          <w:rFonts w:ascii="Times New Roman" w:hAnsi="Times New Roman"/>
          <w:sz w:val="24"/>
          <w:szCs w:val="24"/>
        </w:rPr>
        <w:t>нежилые</w:t>
      </w:r>
      <w:r w:rsidRPr="00DC515F">
        <w:rPr>
          <w:rFonts w:ascii="Times New Roman" w:hAnsi="Times New Roman"/>
          <w:sz w:val="24"/>
          <w:szCs w:val="24"/>
        </w:rPr>
        <w:t xml:space="preserve"> помещения, расположенные по адресу:</w:t>
      </w:r>
      <w:r w:rsidR="003D61F9" w:rsidRPr="00DC515F">
        <w:rPr>
          <w:rFonts w:ascii="Times New Roman" w:hAnsi="Times New Roman"/>
          <w:sz w:val="24"/>
          <w:szCs w:val="24"/>
        </w:rPr>
        <w:t xml:space="preserve"> РС(Я), г. Нерюнгри, проспект Дружбы Народов, д. 29 (помещения 8-10), общей площадью 35,4 кв.м., кадастровый номер 14:19:102011:2706, стоимостью 2 435,00 тыс. рублей (постановление Нерюнгринской районной администрации от 23.06.2022</w:t>
      </w:r>
      <w:r w:rsidR="00686BCD" w:rsidRPr="00DC515F">
        <w:rPr>
          <w:rFonts w:ascii="Times New Roman" w:hAnsi="Times New Roman"/>
          <w:sz w:val="24"/>
          <w:szCs w:val="24"/>
        </w:rPr>
        <w:t xml:space="preserve"> г.</w:t>
      </w:r>
      <w:r w:rsidR="003D61F9" w:rsidRPr="00DC515F">
        <w:rPr>
          <w:rFonts w:ascii="Times New Roman" w:hAnsi="Times New Roman"/>
          <w:sz w:val="24"/>
          <w:szCs w:val="24"/>
        </w:rPr>
        <w:t xml:space="preserve"> № 1160);</w:t>
      </w:r>
    </w:p>
    <w:p w:rsidR="003D61F9" w:rsidRPr="00DC515F" w:rsidRDefault="003D61F9" w:rsidP="003D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нежилые помещения, расположенные по адресу: РС(Я), г. Нерюнгри, проспект Дружбы Народов, д. 29 (помещения 4-6, 81), общей площадью 55,0 кв.м., кадастровый номер 14:19:102011:2704, стоимостью 3 783,00 тыс. рублей (постановление Нерюнгринской районной администрации от 15.06.2022</w:t>
      </w:r>
      <w:r w:rsidR="00686BCD" w:rsidRPr="00DC515F">
        <w:rPr>
          <w:rFonts w:ascii="Times New Roman" w:hAnsi="Times New Roman"/>
          <w:sz w:val="24"/>
          <w:szCs w:val="24"/>
        </w:rPr>
        <w:t xml:space="preserve"> г. </w:t>
      </w:r>
      <w:r w:rsidRPr="00DC515F">
        <w:rPr>
          <w:rFonts w:ascii="Times New Roman" w:hAnsi="Times New Roman"/>
          <w:sz w:val="24"/>
          <w:szCs w:val="24"/>
        </w:rPr>
        <w:t>№ 1121);</w:t>
      </w:r>
    </w:p>
    <w:p w:rsidR="003D61F9" w:rsidRPr="00DC515F" w:rsidRDefault="003D61F9" w:rsidP="003D61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битумохранилище, расположенн</w:t>
      </w:r>
      <w:r w:rsidR="00CC7258" w:rsidRPr="00DC515F">
        <w:rPr>
          <w:rFonts w:ascii="Times New Roman" w:hAnsi="Times New Roman"/>
          <w:sz w:val="24"/>
          <w:szCs w:val="24"/>
        </w:rPr>
        <w:t>о</w:t>
      </w:r>
      <w:r w:rsidRPr="00DC515F">
        <w:rPr>
          <w:rFonts w:ascii="Times New Roman" w:hAnsi="Times New Roman"/>
          <w:sz w:val="24"/>
          <w:szCs w:val="24"/>
        </w:rPr>
        <w:t xml:space="preserve">е по адресу: РС(Я), </w:t>
      </w:r>
      <w:r w:rsidR="00CC7258" w:rsidRPr="00DC515F">
        <w:rPr>
          <w:rFonts w:ascii="Times New Roman" w:hAnsi="Times New Roman"/>
          <w:sz w:val="24"/>
          <w:szCs w:val="24"/>
        </w:rPr>
        <w:t>п. Беркакит, в 570 м к югу от железнодорожного вокзала</w:t>
      </w:r>
      <w:r w:rsidRPr="00DC515F">
        <w:rPr>
          <w:rFonts w:ascii="Times New Roman" w:hAnsi="Times New Roman"/>
          <w:sz w:val="24"/>
          <w:szCs w:val="24"/>
        </w:rPr>
        <w:t xml:space="preserve">, </w:t>
      </w:r>
      <w:r w:rsidR="00CC7258" w:rsidRPr="00DC515F">
        <w:rPr>
          <w:rFonts w:ascii="Times New Roman" w:hAnsi="Times New Roman"/>
          <w:sz w:val="24"/>
          <w:szCs w:val="24"/>
        </w:rPr>
        <w:t>объем 1100,0 м3</w:t>
      </w:r>
      <w:r w:rsidRPr="00DC515F">
        <w:rPr>
          <w:rFonts w:ascii="Times New Roman" w:hAnsi="Times New Roman"/>
          <w:sz w:val="24"/>
          <w:szCs w:val="24"/>
        </w:rPr>
        <w:t xml:space="preserve">., кадастровый номер </w:t>
      </w:r>
      <w:r w:rsidR="00CC7258" w:rsidRPr="00DC515F">
        <w:rPr>
          <w:rFonts w:ascii="Times New Roman" w:hAnsi="Times New Roman"/>
          <w:sz w:val="24"/>
          <w:szCs w:val="24"/>
        </w:rPr>
        <w:t>14:19:210005:646</w:t>
      </w:r>
      <w:r w:rsidRPr="00DC515F">
        <w:rPr>
          <w:rFonts w:ascii="Times New Roman" w:hAnsi="Times New Roman"/>
          <w:sz w:val="24"/>
          <w:szCs w:val="24"/>
        </w:rPr>
        <w:t xml:space="preserve">, </w:t>
      </w:r>
      <w:r w:rsidR="00CC7258" w:rsidRPr="00DC515F">
        <w:rPr>
          <w:rFonts w:ascii="Times New Roman" w:hAnsi="Times New Roman"/>
          <w:sz w:val="24"/>
          <w:szCs w:val="24"/>
        </w:rPr>
        <w:t xml:space="preserve">балансовая </w:t>
      </w:r>
      <w:r w:rsidRPr="00DC515F">
        <w:rPr>
          <w:rFonts w:ascii="Times New Roman" w:hAnsi="Times New Roman"/>
          <w:sz w:val="24"/>
          <w:szCs w:val="24"/>
        </w:rPr>
        <w:t>стоимость</w:t>
      </w:r>
      <w:r w:rsidR="00CC7258" w:rsidRPr="00DC515F">
        <w:rPr>
          <w:rFonts w:ascii="Times New Roman" w:hAnsi="Times New Roman"/>
          <w:sz w:val="24"/>
          <w:szCs w:val="24"/>
        </w:rPr>
        <w:t xml:space="preserve"> 270</w:t>
      </w:r>
      <w:r w:rsidRPr="00DC515F">
        <w:rPr>
          <w:rFonts w:ascii="Times New Roman" w:hAnsi="Times New Roman"/>
          <w:sz w:val="24"/>
          <w:szCs w:val="24"/>
        </w:rPr>
        <w:t xml:space="preserve">,00 тыс. рублей (постановление Нерюнгринской районной администрации от </w:t>
      </w:r>
      <w:r w:rsidR="00CC7258" w:rsidRPr="00DC515F">
        <w:rPr>
          <w:rFonts w:ascii="Times New Roman" w:hAnsi="Times New Roman"/>
          <w:sz w:val="24"/>
          <w:szCs w:val="24"/>
        </w:rPr>
        <w:t>11.08.2022</w:t>
      </w:r>
      <w:r w:rsidR="00686BCD" w:rsidRPr="00DC515F">
        <w:rPr>
          <w:rFonts w:ascii="Times New Roman" w:hAnsi="Times New Roman"/>
          <w:sz w:val="24"/>
          <w:szCs w:val="24"/>
        </w:rPr>
        <w:t xml:space="preserve"> г.</w:t>
      </w:r>
      <w:r w:rsidR="00CC7258" w:rsidRPr="00DC515F">
        <w:rPr>
          <w:rFonts w:ascii="Times New Roman" w:hAnsi="Times New Roman"/>
          <w:sz w:val="24"/>
          <w:szCs w:val="24"/>
        </w:rPr>
        <w:t xml:space="preserve"> № 1460</w:t>
      </w:r>
      <w:r w:rsidRPr="00DC515F">
        <w:rPr>
          <w:rFonts w:ascii="Times New Roman" w:hAnsi="Times New Roman"/>
          <w:sz w:val="24"/>
          <w:szCs w:val="24"/>
        </w:rPr>
        <w:t>);</w:t>
      </w:r>
    </w:p>
    <w:p w:rsidR="00CC7258" w:rsidRPr="00DC515F" w:rsidRDefault="00CC7258" w:rsidP="00CC7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здание, расположенное по адресу: РС(Я), г. Нерюнгри, п. Беркакит, в 570 м к югу от железнодорожного вокзала, общей площадью 43,1 кв.м., кадастровый номер 14:19:210005:624, балансовая стоимость 226,00 тыс. рублей (постановление Нерюнгринской районной администрации от 11.08.2022</w:t>
      </w:r>
      <w:r w:rsidR="00686BCD" w:rsidRPr="00DC515F">
        <w:rPr>
          <w:rFonts w:ascii="Times New Roman" w:hAnsi="Times New Roman"/>
          <w:sz w:val="24"/>
          <w:szCs w:val="24"/>
        </w:rPr>
        <w:t xml:space="preserve"> г.</w:t>
      </w:r>
      <w:r w:rsidRPr="00DC515F">
        <w:rPr>
          <w:rFonts w:ascii="Times New Roman" w:hAnsi="Times New Roman"/>
          <w:sz w:val="24"/>
          <w:szCs w:val="24"/>
        </w:rPr>
        <w:t xml:space="preserve"> № 1460);</w:t>
      </w:r>
    </w:p>
    <w:p w:rsidR="00CC7258" w:rsidRPr="00DC515F" w:rsidRDefault="00CC7258" w:rsidP="00CC72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подъездной железнодорожный путь, расположенный по адресу: РС(Я), г. Нерюнгри, п. Беркакит, в 570 м к югу от железнодорожного вокзала, </w:t>
      </w:r>
      <w:r w:rsidR="00686BCD" w:rsidRPr="00DC515F">
        <w:rPr>
          <w:rFonts w:ascii="Times New Roman" w:hAnsi="Times New Roman"/>
          <w:sz w:val="24"/>
          <w:szCs w:val="24"/>
        </w:rPr>
        <w:t>протяженность 162,0</w:t>
      </w:r>
      <w:r w:rsidRPr="00DC515F">
        <w:rPr>
          <w:rFonts w:ascii="Times New Roman" w:hAnsi="Times New Roman"/>
          <w:sz w:val="24"/>
          <w:szCs w:val="24"/>
        </w:rPr>
        <w:t xml:space="preserve"> м., кадастровый номер 14:19:210005:64</w:t>
      </w:r>
      <w:r w:rsidR="00686BCD" w:rsidRPr="00DC515F">
        <w:rPr>
          <w:rFonts w:ascii="Times New Roman" w:hAnsi="Times New Roman"/>
          <w:sz w:val="24"/>
          <w:szCs w:val="24"/>
        </w:rPr>
        <w:t>7</w:t>
      </w:r>
      <w:r w:rsidRPr="00DC515F">
        <w:rPr>
          <w:rFonts w:ascii="Times New Roman" w:hAnsi="Times New Roman"/>
          <w:sz w:val="24"/>
          <w:szCs w:val="24"/>
        </w:rPr>
        <w:t xml:space="preserve">, балансовая стоимость </w:t>
      </w:r>
      <w:r w:rsidR="00686BCD" w:rsidRPr="00DC515F">
        <w:rPr>
          <w:rFonts w:ascii="Times New Roman" w:hAnsi="Times New Roman"/>
          <w:sz w:val="24"/>
          <w:szCs w:val="24"/>
        </w:rPr>
        <w:t>911</w:t>
      </w:r>
      <w:r w:rsidRPr="00DC515F">
        <w:rPr>
          <w:rFonts w:ascii="Times New Roman" w:hAnsi="Times New Roman"/>
          <w:sz w:val="24"/>
          <w:szCs w:val="24"/>
        </w:rPr>
        <w:t>,00 тыс. рублей (постановление Нерюнгринской районной администрации от 11.08.2022</w:t>
      </w:r>
      <w:r w:rsidR="00686BCD" w:rsidRPr="00DC515F">
        <w:rPr>
          <w:rFonts w:ascii="Times New Roman" w:hAnsi="Times New Roman"/>
          <w:sz w:val="24"/>
          <w:szCs w:val="24"/>
        </w:rPr>
        <w:t xml:space="preserve"> г.</w:t>
      </w:r>
      <w:r w:rsidRPr="00DC515F">
        <w:rPr>
          <w:rFonts w:ascii="Times New Roman" w:hAnsi="Times New Roman"/>
          <w:sz w:val="24"/>
          <w:szCs w:val="24"/>
        </w:rPr>
        <w:t xml:space="preserve"> № 1460);</w:t>
      </w:r>
    </w:p>
    <w:p w:rsidR="00932678" w:rsidRPr="00DC515F" w:rsidRDefault="00932678" w:rsidP="009326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железнодорожный тупик, расположенный по адресу: РС(Я), Нерюнгринский район, пос. Золотинка, путь к котельной ст. Золотинка (ж/д тупик), протяженность 415,0 м., кадастровый номер 14:19:000000:4121, балансовая стоимость 4,00 тыс. рублей (постановление Нерюнгринской районной администрации от 18.03.2022 г. № </w:t>
      </w:r>
      <w:r w:rsidR="007C00F0" w:rsidRPr="00DC515F">
        <w:rPr>
          <w:rFonts w:ascii="Times New Roman" w:hAnsi="Times New Roman"/>
          <w:sz w:val="24"/>
          <w:szCs w:val="24"/>
        </w:rPr>
        <w:t>409</w:t>
      </w:r>
      <w:r w:rsidRPr="00DC515F">
        <w:rPr>
          <w:rFonts w:ascii="Times New Roman" w:hAnsi="Times New Roman"/>
          <w:sz w:val="24"/>
          <w:szCs w:val="24"/>
        </w:rPr>
        <w:t>);</w:t>
      </w:r>
    </w:p>
    <w:p w:rsidR="007C00F0" w:rsidRPr="00DC515F" w:rsidRDefault="007C00F0" w:rsidP="007C0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здание, котельная АБЗ, расположенное по адресу: РС(Я), г. Нерюнгри, п. Беркакит, котельная АБЗ, общей площадью 33,0 кв.м., кадастровый номер 14:19:210009:47, балансовая стоимость 316,17 тыс. рублей (постановление Нерюнгринской районной администрации от </w:t>
      </w:r>
      <w:r w:rsidR="00A804FA" w:rsidRPr="00DC515F">
        <w:rPr>
          <w:rFonts w:ascii="Times New Roman" w:hAnsi="Times New Roman"/>
          <w:sz w:val="24"/>
          <w:szCs w:val="24"/>
        </w:rPr>
        <w:t>26.05</w:t>
      </w:r>
      <w:r w:rsidRPr="00DC515F">
        <w:rPr>
          <w:rFonts w:ascii="Times New Roman" w:hAnsi="Times New Roman"/>
          <w:sz w:val="24"/>
          <w:szCs w:val="24"/>
        </w:rPr>
        <w:t xml:space="preserve">.2022 г. № </w:t>
      </w:r>
      <w:r w:rsidR="00A804FA" w:rsidRPr="00DC515F">
        <w:rPr>
          <w:rFonts w:ascii="Times New Roman" w:hAnsi="Times New Roman"/>
          <w:sz w:val="24"/>
          <w:szCs w:val="24"/>
        </w:rPr>
        <w:t>969</w:t>
      </w:r>
      <w:r w:rsidRPr="00DC515F">
        <w:rPr>
          <w:rFonts w:ascii="Times New Roman" w:hAnsi="Times New Roman"/>
          <w:sz w:val="24"/>
          <w:szCs w:val="24"/>
        </w:rPr>
        <w:t>);</w:t>
      </w:r>
    </w:p>
    <w:p w:rsidR="00A804FA" w:rsidRPr="00DC515F" w:rsidRDefault="00A804FA" w:rsidP="00A804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адресу; РС(Я), г. Нерюнгри, служебный гараж, ориентир гостиница «Сосновая» примерно в 145 м по направлению на юго-запад от ориентира, кадастровый номер 14:19:102038:58, площадь 39 кв. м. на сумму 207,01 тыс. рублей, </w:t>
      </w:r>
    </w:p>
    <w:p w:rsidR="00DD187E" w:rsidRPr="00DC515F" w:rsidRDefault="00DD187E" w:rsidP="00DD1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>- автобус для перевозки детей ПАЗ 320538-70, регистрационный знак Е334ЕН14, (</w:t>
      </w:r>
      <w:r w:rsidRPr="00DC515F">
        <w:rPr>
          <w:rFonts w:ascii="Times New Roman" w:hAnsi="Times New Roman"/>
          <w:sz w:val="24"/>
          <w:szCs w:val="24"/>
          <w:lang w:val="en-US"/>
        </w:rPr>
        <w:t>VIN</w:t>
      </w:r>
      <w:r w:rsidRPr="00DC515F">
        <w:rPr>
          <w:rFonts w:ascii="Times New Roman" w:hAnsi="Times New Roman"/>
          <w:sz w:val="24"/>
          <w:szCs w:val="24"/>
        </w:rPr>
        <w:t>)Х</w:t>
      </w:r>
      <w:r w:rsidRPr="00DC515F">
        <w:rPr>
          <w:rFonts w:ascii="Times New Roman" w:hAnsi="Times New Roman"/>
          <w:sz w:val="24"/>
          <w:szCs w:val="24"/>
          <w:lang w:val="en-US"/>
        </w:rPr>
        <w:t>I</w:t>
      </w:r>
      <w:r w:rsidRPr="00DC515F">
        <w:rPr>
          <w:rFonts w:ascii="Times New Roman" w:hAnsi="Times New Roman"/>
          <w:sz w:val="24"/>
          <w:szCs w:val="24"/>
        </w:rPr>
        <w:t>М3205Е</w:t>
      </w:r>
      <w:r w:rsidRPr="00DC515F">
        <w:rPr>
          <w:rFonts w:ascii="Times New Roman" w:hAnsi="Times New Roman"/>
          <w:sz w:val="24"/>
          <w:szCs w:val="24"/>
          <w:lang w:val="en-US"/>
        </w:rPr>
        <w:t>Z</w:t>
      </w:r>
      <w:r w:rsidRPr="00DC515F">
        <w:rPr>
          <w:rFonts w:ascii="Times New Roman" w:hAnsi="Times New Roman"/>
          <w:sz w:val="24"/>
          <w:szCs w:val="24"/>
        </w:rPr>
        <w:t>70010147, год выпуска 2007 г., желтый, балансовая стоимость 851,00 тыс. рублей (постановление Нерюнгринской районной администрации от 23.05.2022 г. № 916);</w:t>
      </w:r>
    </w:p>
    <w:p w:rsidR="00686BCD" w:rsidRPr="00DC515F" w:rsidRDefault="00686BCD" w:rsidP="00686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автобус КАВЗ 423861-61, регистрационный знак У672МХ14, (</w:t>
      </w:r>
      <w:r w:rsidRPr="00DC515F">
        <w:rPr>
          <w:rFonts w:ascii="Times New Roman" w:hAnsi="Times New Roman"/>
          <w:sz w:val="24"/>
          <w:szCs w:val="24"/>
          <w:lang w:val="en-US"/>
        </w:rPr>
        <w:t>VIN</w:t>
      </w:r>
      <w:r w:rsidRPr="00DC515F">
        <w:rPr>
          <w:rFonts w:ascii="Times New Roman" w:hAnsi="Times New Roman"/>
          <w:sz w:val="24"/>
          <w:szCs w:val="24"/>
        </w:rPr>
        <w:t>)</w:t>
      </w:r>
      <w:r w:rsidRPr="00DC515F">
        <w:rPr>
          <w:rFonts w:ascii="Times New Roman" w:hAnsi="Times New Roman"/>
          <w:sz w:val="24"/>
          <w:szCs w:val="24"/>
          <w:lang w:val="en-US"/>
        </w:rPr>
        <w:t>Z</w:t>
      </w:r>
      <w:r w:rsidRPr="00DC515F">
        <w:rPr>
          <w:rFonts w:ascii="Times New Roman" w:hAnsi="Times New Roman"/>
          <w:sz w:val="24"/>
          <w:szCs w:val="24"/>
        </w:rPr>
        <w:t>7</w:t>
      </w:r>
      <w:r w:rsidRPr="00DC515F">
        <w:rPr>
          <w:rFonts w:ascii="Times New Roman" w:hAnsi="Times New Roman"/>
          <w:sz w:val="24"/>
          <w:szCs w:val="24"/>
          <w:lang w:val="en-US"/>
        </w:rPr>
        <w:t>N</w:t>
      </w:r>
      <w:r w:rsidRPr="00DC515F">
        <w:rPr>
          <w:rFonts w:ascii="Times New Roman" w:hAnsi="Times New Roman"/>
          <w:sz w:val="24"/>
          <w:szCs w:val="24"/>
        </w:rPr>
        <w:t>423861</w:t>
      </w:r>
      <w:r w:rsidRPr="00DC515F">
        <w:rPr>
          <w:rFonts w:ascii="Times New Roman" w:hAnsi="Times New Roman"/>
          <w:sz w:val="24"/>
          <w:szCs w:val="24"/>
          <w:lang w:val="en-US"/>
        </w:rPr>
        <w:t>N</w:t>
      </w:r>
      <w:r w:rsidRPr="00DC515F">
        <w:rPr>
          <w:rFonts w:ascii="Times New Roman" w:hAnsi="Times New Roman"/>
          <w:sz w:val="24"/>
          <w:szCs w:val="24"/>
        </w:rPr>
        <w:t>0005548, год выпуска 2022 г., белый, балансовая стоимость 8 795,00 тыс. рублей (постановление Нерюнгринской районной администрации от 09.09.2022 г. № 1647);</w:t>
      </w:r>
    </w:p>
    <w:p w:rsidR="00686BCD" w:rsidRPr="00DC515F" w:rsidRDefault="00686BCD" w:rsidP="00686B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автобус КАВЗ 423861-61, регистрационный знак Т470МХ14, (</w:t>
      </w:r>
      <w:r w:rsidRPr="00DC515F">
        <w:rPr>
          <w:rFonts w:ascii="Times New Roman" w:hAnsi="Times New Roman"/>
          <w:sz w:val="24"/>
          <w:szCs w:val="24"/>
          <w:lang w:val="en-US"/>
        </w:rPr>
        <w:t>VIN</w:t>
      </w:r>
      <w:r w:rsidRPr="00DC515F">
        <w:rPr>
          <w:rFonts w:ascii="Times New Roman" w:hAnsi="Times New Roman"/>
          <w:sz w:val="24"/>
          <w:szCs w:val="24"/>
        </w:rPr>
        <w:t>)</w:t>
      </w:r>
      <w:r w:rsidRPr="00DC515F">
        <w:rPr>
          <w:rFonts w:ascii="Times New Roman" w:hAnsi="Times New Roman"/>
          <w:sz w:val="24"/>
          <w:szCs w:val="24"/>
          <w:lang w:val="en-US"/>
        </w:rPr>
        <w:t>Z</w:t>
      </w:r>
      <w:r w:rsidRPr="00DC515F">
        <w:rPr>
          <w:rFonts w:ascii="Times New Roman" w:hAnsi="Times New Roman"/>
          <w:sz w:val="24"/>
          <w:szCs w:val="24"/>
        </w:rPr>
        <w:t>7</w:t>
      </w:r>
      <w:r w:rsidRPr="00DC515F">
        <w:rPr>
          <w:rFonts w:ascii="Times New Roman" w:hAnsi="Times New Roman"/>
          <w:sz w:val="24"/>
          <w:szCs w:val="24"/>
          <w:lang w:val="en-US"/>
        </w:rPr>
        <w:t>N</w:t>
      </w:r>
      <w:r w:rsidRPr="00DC515F">
        <w:rPr>
          <w:rFonts w:ascii="Times New Roman" w:hAnsi="Times New Roman"/>
          <w:sz w:val="24"/>
          <w:szCs w:val="24"/>
        </w:rPr>
        <w:t>423861</w:t>
      </w:r>
      <w:r w:rsidRPr="00DC515F">
        <w:rPr>
          <w:rFonts w:ascii="Times New Roman" w:hAnsi="Times New Roman"/>
          <w:sz w:val="24"/>
          <w:szCs w:val="24"/>
          <w:lang w:val="en-US"/>
        </w:rPr>
        <w:t>N</w:t>
      </w:r>
      <w:r w:rsidRPr="00DC515F">
        <w:rPr>
          <w:rFonts w:ascii="Times New Roman" w:hAnsi="Times New Roman"/>
          <w:sz w:val="24"/>
          <w:szCs w:val="24"/>
        </w:rPr>
        <w:t>0005550, год выпуска 2022 г., белый, балансовая стоимость 8 795,00 тыс. рублей (постановление Нерюнгринской районной администрации от 09.09.2022 г. № 1647);</w:t>
      </w:r>
    </w:p>
    <w:p w:rsidR="007C00F0" w:rsidRPr="00DC515F" w:rsidRDefault="007C00F0" w:rsidP="007C00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DD187E" w:rsidRPr="00DC515F">
        <w:rPr>
          <w:rFonts w:ascii="Times New Roman" w:hAnsi="Times New Roman"/>
          <w:sz w:val="24"/>
          <w:szCs w:val="24"/>
        </w:rPr>
        <w:t>а</w:t>
      </w:r>
      <w:r w:rsidRPr="00DC515F">
        <w:rPr>
          <w:rFonts w:ascii="Times New Roman" w:hAnsi="Times New Roman"/>
          <w:sz w:val="24"/>
          <w:szCs w:val="24"/>
        </w:rPr>
        <w:t>втомобиль легковой UAZ PATRIOT, государственный регистрационный знак В951ММ14, год выпуска 2016 г., идентификационный номер ХТТЗ16300Н1000699, балансовая стоимость 1 001,85 тыс. рублей (постановление Нерюнгринской районной администрации от 18.03.2022 г. № 408).</w:t>
      </w:r>
    </w:p>
    <w:p w:rsidR="00686BCD" w:rsidRPr="00DC515F" w:rsidRDefault="00057711" w:rsidP="0005771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отметить, вышеперечисленное муниципальное имущество передано </w:t>
      </w:r>
      <w:r w:rsidRPr="00DC515F">
        <w:rPr>
          <w:rFonts w:ascii="Times New Roman" w:hAnsi="Times New Roman"/>
          <w:sz w:val="24"/>
          <w:szCs w:val="24"/>
        </w:rPr>
        <w:t xml:space="preserve">в целях эффективного использования, при этом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перечислени</w:t>
      </w:r>
      <w:r w:rsidR="00A1176F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части прибыли, остающейся после уплаты налогов и иных обязательных платежей </w:t>
      </w:r>
      <w:r w:rsidR="00F318D2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Pr="00DC515F">
        <w:rPr>
          <w:rFonts w:ascii="Times New Roman" w:hAnsi="Times New Roman"/>
          <w:sz w:val="24"/>
          <w:szCs w:val="24"/>
        </w:rPr>
        <w:t xml:space="preserve">Муниципального унитарного предприятия муниципального образования «Нерюнгринский район» «Муниципальное унитарное предприятие»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доход бюджета Нерюнгринского района, </w:t>
      </w:r>
      <w:r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поступало.</w:t>
      </w:r>
    </w:p>
    <w:p w:rsidR="003D61F9" w:rsidRPr="00DC515F" w:rsidRDefault="003D61F9" w:rsidP="00110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C7D" w:rsidRPr="00DC515F" w:rsidRDefault="001D7371" w:rsidP="00D538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Theme="minorHAnsi" w:hAnsi="Times New Roman"/>
          <w:sz w:val="24"/>
          <w:szCs w:val="24"/>
        </w:rPr>
        <w:tab/>
      </w:r>
      <w:r w:rsidR="00391C9B" w:rsidRPr="00DC515F">
        <w:rPr>
          <w:rFonts w:ascii="Times New Roman" w:eastAsiaTheme="minorHAnsi" w:hAnsi="Times New Roman"/>
          <w:b/>
          <w:sz w:val="24"/>
          <w:szCs w:val="24"/>
        </w:rPr>
        <w:t>4</w:t>
      </w:r>
      <w:r w:rsidR="007F4019" w:rsidRPr="00DC515F">
        <w:rPr>
          <w:rFonts w:ascii="Times New Roman" w:eastAsiaTheme="minorHAnsi" w:hAnsi="Times New Roman"/>
          <w:b/>
          <w:sz w:val="24"/>
          <w:szCs w:val="24"/>
        </w:rPr>
        <w:t>.</w:t>
      </w:r>
      <w:r w:rsidR="007F4019" w:rsidRPr="00DC515F">
        <w:rPr>
          <w:rFonts w:ascii="Times New Roman" w:eastAsiaTheme="minorHAnsi" w:hAnsi="Times New Roman"/>
          <w:sz w:val="24"/>
          <w:szCs w:val="24"/>
        </w:rPr>
        <w:t xml:space="preserve"> </w:t>
      </w:r>
      <w:r w:rsidR="00570358" w:rsidRPr="00DC515F">
        <w:rPr>
          <w:rFonts w:ascii="Times New Roman" w:eastAsiaTheme="minorHAnsi" w:hAnsi="Times New Roman"/>
          <w:sz w:val="24"/>
          <w:szCs w:val="24"/>
        </w:rPr>
        <w:t>П</w:t>
      </w:r>
      <w:r w:rsidR="00C17755" w:rsidRPr="00DC515F">
        <w:rPr>
          <w:rFonts w:ascii="Times New Roman" w:hAnsi="Times New Roman"/>
          <w:sz w:val="24"/>
          <w:szCs w:val="24"/>
        </w:rPr>
        <w:t>о</w:t>
      </w:r>
      <w:r w:rsidR="00C17755" w:rsidRPr="00DC515F">
        <w:rPr>
          <w:rFonts w:ascii="Times New Roman" w:hAnsi="Times New Roman"/>
          <w:b/>
          <w:sz w:val="24"/>
          <w:szCs w:val="24"/>
        </w:rPr>
        <w:t xml:space="preserve"> </w:t>
      </w:r>
      <w:r w:rsidR="00C17755" w:rsidRPr="00DC515F">
        <w:rPr>
          <w:rFonts w:ascii="Times New Roman" w:hAnsi="Times New Roman"/>
          <w:sz w:val="24"/>
          <w:szCs w:val="24"/>
        </w:rPr>
        <w:t>строке 2</w:t>
      </w:r>
      <w:r w:rsidR="00A76AFA" w:rsidRPr="00DC515F">
        <w:rPr>
          <w:rFonts w:ascii="Times New Roman" w:hAnsi="Times New Roman"/>
          <w:sz w:val="24"/>
          <w:szCs w:val="24"/>
        </w:rPr>
        <w:t>40</w:t>
      </w:r>
      <w:r w:rsidR="00C17755" w:rsidRPr="00DC515F">
        <w:rPr>
          <w:rFonts w:ascii="Times New Roman" w:hAnsi="Times New Roman"/>
          <w:sz w:val="24"/>
          <w:szCs w:val="24"/>
        </w:rPr>
        <w:t xml:space="preserve"> «</w:t>
      </w:r>
      <w:r w:rsidR="00C17045" w:rsidRPr="00DC515F">
        <w:rPr>
          <w:rFonts w:ascii="Times New Roman" w:hAnsi="Times New Roman"/>
          <w:sz w:val="24"/>
          <w:szCs w:val="24"/>
        </w:rPr>
        <w:t>Финансовые вложения</w:t>
      </w:r>
      <w:r w:rsidR="00C17755" w:rsidRPr="00DC515F">
        <w:rPr>
          <w:rFonts w:ascii="Times New Roman" w:hAnsi="Times New Roman"/>
          <w:sz w:val="24"/>
          <w:szCs w:val="24"/>
        </w:rPr>
        <w:t xml:space="preserve">» баланса Комитета, сальдо на начало отчетного периода составило </w:t>
      </w:r>
      <w:r w:rsidR="00131AA7" w:rsidRPr="00DC515F">
        <w:rPr>
          <w:rFonts w:ascii="Times New Roman" w:hAnsi="Times New Roman"/>
          <w:sz w:val="24"/>
          <w:szCs w:val="24"/>
        </w:rPr>
        <w:t xml:space="preserve">1 043 393,48 </w:t>
      </w:r>
      <w:r w:rsidR="00C17755" w:rsidRPr="00DC515F">
        <w:rPr>
          <w:rFonts w:ascii="Times New Roman" w:hAnsi="Times New Roman"/>
          <w:sz w:val="24"/>
          <w:szCs w:val="24"/>
        </w:rPr>
        <w:t xml:space="preserve">тыс. рублей, на конец отчетного периода составило </w:t>
      </w:r>
      <w:r w:rsidR="003D6151" w:rsidRPr="00DC515F">
        <w:rPr>
          <w:rFonts w:ascii="Times New Roman" w:hAnsi="Times New Roman"/>
          <w:sz w:val="24"/>
          <w:szCs w:val="24"/>
        </w:rPr>
        <w:t>1 03</w:t>
      </w:r>
      <w:r w:rsidR="008018AB" w:rsidRPr="00DC515F">
        <w:rPr>
          <w:rFonts w:ascii="Times New Roman" w:hAnsi="Times New Roman"/>
          <w:sz w:val="24"/>
          <w:szCs w:val="24"/>
        </w:rPr>
        <w:t>4</w:t>
      </w:r>
      <w:r w:rsidR="003D6151" w:rsidRPr="00DC515F">
        <w:rPr>
          <w:rFonts w:ascii="Times New Roman" w:hAnsi="Times New Roman"/>
          <w:sz w:val="24"/>
          <w:szCs w:val="24"/>
        </w:rPr>
        <w:t xml:space="preserve"> </w:t>
      </w:r>
      <w:r w:rsidR="008018AB" w:rsidRPr="00DC515F">
        <w:rPr>
          <w:rFonts w:ascii="Times New Roman" w:hAnsi="Times New Roman"/>
          <w:sz w:val="24"/>
          <w:szCs w:val="24"/>
        </w:rPr>
        <w:t>058</w:t>
      </w:r>
      <w:r w:rsidR="00307A32" w:rsidRPr="00DC515F">
        <w:rPr>
          <w:rFonts w:ascii="Times New Roman" w:hAnsi="Times New Roman"/>
          <w:sz w:val="24"/>
          <w:szCs w:val="24"/>
        </w:rPr>
        <w:t>,</w:t>
      </w:r>
      <w:r w:rsidR="008018AB" w:rsidRPr="00DC515F">
        <w:rPr>
          <w:rFonts w:ascii="Times New Roman" w:hAnsi="Times New Roman"/>
          <w:sz w:val="24"/>
          <w:szCs w:val="24"/>
        </w:rPr>
        <w:t>70</w:t>
      </w:r>
      <w:r w:rsidR="00307A32" w:rsidRPr="00DC515F">
        <w:rPr>
          <w:rFonts w:ascii="Times New Roman" w:hAnsi="Times New Roman"/>
          <w:sz w:val="24"/>
          <w:szCs w:val="24"/>
        </w:rPr>
        <w:t xml:space="preserve"> </w:t>
      </w:r>
      <w:r w:rsidR="00C17755" w:rsidRPr="00DC515F">
        <w:rPr>
          <w:rFonts w:ascii="Times New Roman" w:hAnsi="Times New Roman"/>
          <w:sz w:val="24"/>
          <w:szCs w:val="24"/>
        </w:rPr>
        <w:t xml:space="preserve">тыс. рублей. </w:t>
      </w:r>
      <w:r w:rsidR="00417C7D" w:rsidRPr="00DC515F">
        <w:rPr>
          <w:rFonts w:ascii="Times New Roman" w:hAnsi="Times New Roman"/>
          <w:sz w:val="24"/>
          <w:szCs w:val="24"/>
        </w:rPr>
        <w:t>Бухгалтерской службой Комитета предоставлена расшифровка строки 240 баланса.</w:t>
      </w:r>
    </w:p>
    <w:p w:rsidR="00417C7D" w:rsidRPr="00DC515F" w:rsidRDefault="00417C7D" w:rsidP="00417C7D">
      <w:pPr>
        <w:spacing w:after="0" w:line="240" w:lineRule="auto"/>
        <w:ind w:firstLine="709"/>
        <w:jc w:val="both"/>
      </w:pPr>
      <w:r w:rsidRPr="00DC515F">
        <w:rPr>
          <w:rFonts w:ascii="Times New Roman" w:hAnsi="Times New Roman"/>
          <w:sz w:val="24"/>
          <w:szCs w:val="24"/>
        </w:rPr>
        <w:t>Данные о финансовых вложениях Комитета в части участия в капитале, приведены в таблице:</w:t>
      </w:r>
    </w:p>
    <w:p w:rsidR="00417C7D" w:rsidRPr="00DC515F" w:rsidRDefault="00417C7D" w:rsidP="00417C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  <w:t xml:space="preserve"> 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992"/>
        <w:gridCol w:w="1276"/>
        <w:gridCol w:w="992"/>
      </w:tblGrid>
      <w:tr w:rsidR="00417C7D" w:rsidRPr="00DC515F" w:rsidTr="00BC062C">
        <w:trPr>
          <w:trHeight w:val="278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7D" w:rsidRPr="00DC515F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C7D" w:rsidRPr="00DC515F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данным бухгалтерского учета</w:t>
            </w:r>
          </w:p>
        </w:tc>
      </w:tr>
      <w:tr w:rsidR="00417C7D" w:rsidRPr="00DC515F" w:rsidTr="00BC062C">
        <w:trPr>
          <w:trHeight w:val="268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7D" w:rsidRPr="00DC515F" w:rsidRDefault="00417C7D" w:rsidP="00BC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DC515F" w:rsidRDefault="00417C7D" w:rsidP="007D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</w:t>
            </w:r>
            <w:r w:rsidR="00063167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D2E32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7D" w:rsidRPr="00DC515F" w:rsidRDefault="00417C7D" w:rsidP="007D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01.01.20</w:t>
            </w:r>
            <w:r w:rsidR="00931D57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D2E32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417C7D" w:rsidRPr="00DC515F" w:rsidTr="00D44B1A">
        <w:trPr>
          <w:trHeight w:val="28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7D" w:rsidRPr="00DC515F" w:rsidRDefault="00417C7D" w:rsidP="00BC06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DC515F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DC515F" w:rsidRDefault="00417C7D" w:rsidP="007D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уд.</w:t>
            </w:r>
            <w:r w:rsidR="003D6151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D2E32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ес</w:t>
            </w:r>
            <w:r w:rsidR="007D2E32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DC515F" w:rsidRDefault="00417C7D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7D" w:rsidRPr="00DC515F" w:rsidRDefault="007D2E32" w:rsidP="00BC0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="00417C7D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д.</w:t>
            </w:r>
            <w:r w:rsidR="003D6151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7C7D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вес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417C7D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31AA7" w:rsidRPr="00DC515F" w:rsidTr="00B175D0">
        <w:trPr>
          <w:trHeight w:val="3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</w:tr>
      <w:tr w:rsidR="00131AA7" w:rsidRPr="00DC515F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131AA7" w:rsidRPr="00DC515F" w:rsidTr="00B175D0">
        <w:trPr>
          <w:trHeight w:val="443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03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</w:t>
            </w:r>
            <w:r w:rsidR="000346CE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31AA7" w:rsidRPr="00DC515F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"Нерюнгринский городской  водоканал"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706 102,50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706 102,50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034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0346CE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0346CE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131AA7" w:rsidRPr="00DC515F" w:rsidTr="000F00AB">
        <w:trPr>
          <w:trHeight w:val="41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131AA7" w:rsidRPr="00DC515F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МУП МО "НР" "МУП"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7D2E32" w:rsidP="00131A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7D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7D2E32"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31AA7" w:rsidRPr="00DC515F" w:rsidTr="00B175D0">
        <w:trPr>
          <w:trHeight w:val="39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hAnsi="Times New Roman"/>
                <w:b/>
                <w:sz w:val="20"/>
                <w:szCs w:val="20"/>
              </w:rPr>
              <w:t>1 043 393,48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7D2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hAnsi="Times New Roman"/>
                <w:b/>
                <w:sz w:val="20"/>
                <w:szCs w:val="20"/>
              </w:rPr>
              <w:t>1 0</w:t>
            </w:r>
            <w:r w:rsidR="007D2E32" w:rsidRPr="00DC51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C515F">
              <w:rPr>
                <w:rFonts w:ascii="Times New Roman" w:hAnsi="Times New Roman"/>
                <w:b/>
                <w:sz w:val="20"/>
                <w:szCs w:val="20"/>
              </w:rPr>
              <w:t>4 </w:t>
            </w:r>
            <w:r w:rsidR="007D2E32" w:rsidRPr="00DC515F">
              <w:rPr>
                <w:rFonts w:ascii="Times New Roman" w:hAnsi="Times New Roman"/>
                <w:b/>
                <w:sz w:val="20"/>
                <w:szCs w:val="20"/>
              </w:rPr>
              <w:t>058</w:t>
            </w:r>
            <w:r w:rsidRPr="00DC515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7D2E32" w:rsidRPr="00DC515F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417C7D" w:rsidRPr="00DC515F" w:rsidRDefault="00417C7D" w:rsidP="00417C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17C7D" w:rsidRPr="00DC515F" w:rsidRDefault="00417C7D" w:rsidP="00417C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Основной удельный вес в общей сумме финансовых вложений, отраженных по строке 2</w:t>
      </w:r>
      <w:r w:rsidR="00FA5A80" w:rsidRPr="00DC515F">
        <w:rPr>
          <w:rFonts w:ascii="Times New Roman" w:hAnsi="Times New Roman"/>
          <w:sz w:val="24"/>
          <w:szCs w:val="24"/>
        </w:rPr>
        <w:t>40</w:t>
      </w:r>
      <w:r w:rsidRPr="00DC515F">
        <w:rPr>
          <w:rFonts w:ascii="Times New Roman" w:hAnsi="Times New Roman"/>
          <w:sz w:val="24"/>
          <w:szCs w:val="24"/>
        </w:rPr>
        <w:t xml:space="preserve"> баланса Комитета (счет бухгалтерского учета 0 204 30 «Акции и иные формы участия в капитале»), занима</w:t>
      </w:r>
      <w:r w:rsidR="000413AE" w:rsidRPr="00DC515F">
        <w:rPr>
          <w:rFonts w:ascii="Times New Roman" w:hAnsi="Times New Roman"/>
          <w:sz w:val="24"/>
          <w:szCs w:val="24"/>
        </w:rPr>
        <w:t>ю</w:t>
      </w:r>
      <w:r w:rsidRPr="00DC515F">
        <w:rPr>
          <w:rFonts w:ascii="Times New Roman" w:hAnsi="Times New Roman"/>
          <w:sz w:val="24"/>
          <w:szCs w:val="24"/>
        </w:rPr>
        <w:t xml:space="preserve">т </w:t>
      </w:r>
      <w:r w:rsidR="000413AE" w:rsidRPr="00DC515F">
        <w:rPr>
          <w:rFonts w:ascii="Times New Roman" w:hAnsi="Times New Roman"/>
          <w:sz w:val="24"/>
          <w:szCs w:val="24"/>
        </w:rPr>
        <w:t xml:space="preserve">вложения в </w:t>
      </w:r>
      <w:r w:rsidR="000F00AB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АО </w:t>
      </w:r>
      <w:r w:rsidR="007D2E32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0F00AB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Нерюнгринский городской водоканал</w:t>
      </w:r>
      <w:r w:rsidR="007D2E32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C515F">
        <w:rPr>
          <w:rFonts w:ascii="Times New Roman" w:hAnsi="Times New Roman"/>
          <w:sz w:val="24"/>
          <w:szCs w:val="24"/>
        </w:rPr>
        <w:t>.</w:t>
      </w:r>
    </w:p>
    <w:p w:rsidR="00EF6176" w:rsidRPr="00DC515F" w:rsidRDefault="00EF6176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Контрольно-счетн</w:t>
      </w:r>
      <w:r w:rsidR="00C5401B" w:rsidRPr="00DC515F">
        <w:rPr>
          <w:rFonts w:ascii="Times New Roman" w:hAnsi="Times New Roman"/>
          <w:sz w:val="24"/>
          <w:szCs w:val="24"/>
        </w:rPr>
        <w:t>ой</w:t>
      </w:r>
      <w:r w:rsidRPr="00DC515F">
        <w:rPr>
          <w:rFonts w:ascii="Times New Roman" w:hAnsi="Times New Roman"/>
          <w:sz w:val="24"/>
          <w:szCs w:val="24"/>
        </w:rPr>
        <w:t xml:space="preserve"> палат</w:t>
      </w:r>
      <w:r w:rsidR="00C5401B" w:rsidRPr="00DC515F">
        <w:rPr>
          <w:rFonts w:ascii="Times New Roman" w:hAnsi="Times New Roman"/>
          <w:sz w:val="24"/>
          <w:szCs w:val="24"/>
        </w:rPr>
        <w:t>ой</w:t>
      </w:r>
      <w:r w:rsidRPr="00DC515F">
        <w:rPr>
          <w:rFonts w:ascii="Times New Roman" w:hAnsi="Times New Roman"/>
          <w:sz w:val="24"/>
          <w:szCs w:val="24"/>
        </w:rPr>
        <w:t xml:space="preserve"> МО «Нерюнгринский район» </w:t>
      </w:r>
      <w:r w:rsidR="00C5401B" w:rsidRPr="00DC515F">
        <w:rPr>
          <w:rFonts w:ascii="Times New Roman" w:hAnsi="Times New Roman"/>
          <w:sz w:val="24"/>
          <w:szCs w:val="24"/>
        </w:rPr>
        <w:t>запрошены в</w:t>
      </w:r>
      <w:r w:rsidR="00212EF9" w:rsidRPr="00DC515F">
        <w:rPr>
          <w:rFonts w:ascii="Times New Roman" w:hAnsi="Times New Roman"/>
          <w:sz w:val="24"/>
          <w:szCs w:val="24"/>
        </w:rPr>
        <w:t xml:space="preserve"> </w:t>
      </w:r>
      <w:r w:rsidR="00C5401B" w:rsidRPr="00DC515F">
        <w:rPr>
          <w:rFonts w:ascii="Times New Roman" w:hAnsi="Times New Roman"/>
          <w:sz w:val="24"/>
          <w:szCs w:val="24"/>
        </w:rPr>
        <w:t>Комитете</w:t>
      </w:r>
      <w:r w:rsidRPr="00DC515F">
        <w:rPr>
          <w:rFonts w:ascii="Times New Roman" w:hAnsi="Times New Roman"/>
          <w:sz w:val="24"/>
          <w:szCs w:val="24"/>
        </w:rPr>
        <w:t xml:space="preserve"> реестр муниципальных предприятий, в которых Комитет является учредителем (с указанием размера уставного фонда) и реестр хозяйственных обществ, в которых Комитет является учредителем (акционером) (с указанием доли Комитета – номин</w:t>
      </w:r>
      <w:r w:rsidR="000F00AB" w:rsidRPr="00DC515F">
        <w:rPr>
          <w:rFonts w:ascii="Times New Roman" w:hAnsi="Times New Roman"/>
          <w:sz w:val="24"/>
          <w:szCs w:val="24"/>
        </w:rPr>
        <w:t>а</w:t>
      </w:r>
      <w:r w:rsidRPr="00DC515F">
        <w:rPr>
          <w:rFonts w:ascii="Times New Roman" w:hAnsi="Times New Roman"/>
          <w:sz w:val="24"/>
          <w:szCs w:val="24"/>
        </w:rPr>
        <w:t>льной стоимости акций) на 01.01.20</w:t>
      </w:r>
      <w:r w:rsidR="00344122" w:rsidRPr="00DC515F">
        <w:rPr>
          <w:rFonts w:ascii="Times New Roman" w:hAnsi="Times New Roman"/>
          <w:sz w:val="24"/>
          <w:szCs w:val="24"/>
        </w:rPr>
        <w:t>2</w:t>
      </w:r>
      <w:r w:rsidR="007D2E32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года </w:t>
      </w:r>
      <w:r w:rsidR="00C5401B" w:rsidRPr="00DC515F">
        <w:rPr>
          <w:rFonts w:ascii="Times New Roman" w:hAnsi="Times New Roman"/>
          <w:sz w:val="24"/>
          <w:szCs w:val="24"/>
        </w:rPr>
        <w:t xml:space="preserve">и </w:t>
      </w:r>
      <w:r w:rsidRPr="00DC515F">
        <w:rPr>
          <w:rFonts w:ascii="Times New Roman" w:hAnsi="Times New Roman"/>
          <w:sz w:val="24"/>
          <w:szCs w:val="24"/>
        </w:rPr>
        <w:t>на 01.01.20</w:t>
      </w:r>
      <w:r w:rsidR="002A206F" w:rsidRPr="00DC515F">
        <w:rPr>
          <w:rFonts w:ascii="Times New Roman" w:hAnsi="Times New Roman"/>
          <w:sz w:val="24"/>
          <w:szCs w:val="24"/>
        </w:rPr>
        <w:t>2</w:t>
      </w:r>
      <w:r w:rsidR="007D2E32" w:rsidRPr="00DC515F">
        <w:rPr>
          <w:rFonts w:ascii="Times New Roman" w:hAnsi="Times New Roman"/>
          <w:sz w:val="24"/>
          <w:szCs w:val="24"/>
        </w:rPr>
        <w:t>3</w:t>
      </w:r>
      <w:r w:rsidRPr="00DC515F">
        <w:rPr>
          <w:rFonts w:ascii="Times New Roman" w:hAnsi="Times New Roman"/>
          <w:sz w:val="24"/>
          <w:szCs w:val="24"/>
        </w:rPr>
        <w:t xml:space="preserve"> года</w:t>
      </w:r>
      <w:r w:rsidR="00C5401B" w:rsidRPr="00DC515F">
        <w:rPr>
          <w:rFonts w:ascii="Times New Roman" w:hAnsi="Times New Roman"/>
          <w:sz w:val="24"/>
          <w:szCs w:val="24"/>
        </w:rPr>
        <w:t>.</w:t>
      </w:r>
    </w:p>
    <w:p w:rsidR="00134234" w:rsidRPr="00DC515F" w:rsidRDefault="00134234" w:rsidP="00EF48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C5992" w:rsidRPr="00DC515F" w:rsidRDefault="007C5992" w:rsidP="000414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ab/>
        <w:t>Сведения об изменении доли Комитета в хозяйственных обществах и муниципальных унитарных предприятиях за 20</w:t>
      </w:r>
      <w:r w:rsidR="00063167" w:rsidRPr="00DC515F">
        <w:rPr>
          <w:rFonts w:ascii="Times New Roman" w:hAnsi="Times New Roman"/>
          <w:sz w:val="24"/>
          <w:szCs w:val="24"/>
        </w:rPr>
        <w:t>2</w:t>
      </w:r>
      <w:r w:rsidR="00E40F68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 приведены в таблице</w:t>
      </w:r>
      <w:r w:rsidR="00A87297" w:rsidRPr="00DC515F">
        <w:rPr>
          <w:rFonts w:ascii="Times New Roman" w:hAnsi="Times New Roman"/>
          <w:sz w:val="24"/>
          <w:szCs w:val="24"/>
        </w:rPr>
        <w:t>:</w:t>
      </w:r>
      <w:r w:rsidR="004F5039" w:rsidRPr="00DC51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4"/>
        <w:gridCol w:w="3137"/>
        <w:gridCol w:w="1272"/>
        <w:gridCol w:w="854"/>
        <w:gridCol w:w="1274"/>
        <w:gridCol w:w="852"/>
        <w:gridCol w:w="1276"/>
        <w:gridCol w:w="851"/>
      </w:tblGrid>
      <w:tr w:rsidR="007C5992" w:rsidRPr="00DC515F" w:rsidTr="006A74A1">
        <w:trPr>
          <w:trHeight w:val="329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Комитета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 (+/-)</w:t>
            </w:r>
          </w:p>
        </w:tc>
      </w:tr>
      <w:tr w:rsidR="007C5992" w:rsidRPr="00DC515F" w:rsidTr="006A74A1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</w:t>
            </w:r>
            <w:r w:rsidR="00063167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40F68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01.01.20</w:t>
            </w:r>
            <w:r w:rsidR="00981CE3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E40F68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5992" w:rsidRPr="00DC515F" w:rsidTr="006A74A1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7C5992" w:rsidRPr="00DC515F" w:rsidTr="006A74A1">
        <w:trPr>
          <w:trHeight w:val="1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992" w:rsidRPr="00DC515F" w:rsidRDefault="007C5992" w:rsidP="007C59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E40F68" w:rsidRPr="00DC515F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"Дорожник"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0F68" w:rsidRPr="00DC515F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"Киноцентр"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1 015,20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0F68" w:rsidRPr="00DC515F" w:rsidTr="006A74A1">
        <w:trPr>
          <w:trHeight w:val="52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"Имущественный комплекс"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313 575,08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0F68" w:rsidRPr="00DC515F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АО "Нерюнгринский городской  водоканал"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706 102,50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706 102,50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0346CE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0F68" w:rsidRPr="00DC515F" w:rsidTr="00E8244E">
        <w:trPr>
          <w:trHeight w:val="27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ОАО "Якутуглестрой"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2 295,92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40F68" w:rsidRPr="00DC515F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0F68" w:rsidRPr="00DC515F" w:rsidRDefault="000346CE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МУП МО "НР" "МУП"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68" w:rsidRPr="00DC515F" w:rsidRDefault="000346CE" w:rsidP="00E40F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68" w:rsidRPr="00DC515F" w:rsidRDefault="000346CE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E40F68" w:rsidRPr="00DC51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9 334,77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0F68" w:rsidRPr="00DC515F" w:rsidRDefault="000346CE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40F68" w:rsidRPr="00DC515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E40F68" w:rsidRPr="00DC515F" w:rsidTr="006A74A1">
        <w:trPr>
          <w:trHeight w:val="27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hAnsi="Times New Roman"/>
                <w:b/>
                <w:sz w:val="20"/>
                <w:szCs w:val="20"/>
              </w:rPr>
              <w:t>1 043 393,48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0346CE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hAnsi="Times New Roman"/>
                <w:b/>
                <w:sz w:val="20"/>
                <w:szCs w:val="20"/>
              </w:rPr>
              <w:t>1 034 058,70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0346CE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-9 334,77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F68" w:rsidRPr="00DC515F" w:rsidRDefault="00E40F68" w:rsidP="00E40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12AFB" w:rsidRPr="00DC515F" w:rsidRDefault="00312AFB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2E26" w:rsidRPr="00DC515F" w:rsidRDefault="00FF2E26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Как видно из данных, приведенных в таблице, участие Комитета в хозяйственных обществах и муниципальных унитарных предприятиях за 20</w:t>
      </w:r>
      <w:r w:rsidR="00CB36E2" w:rsidRPr="00DC515F">
        <w:rPr>
          <w:rFonts w:ascii="Times New Roman" w:hAnsi="Times New Roman"/>
          <w:sz w:val="24"/>
          <w:szCs w:val="24"/>
        </w:rPr>
        <w:t>2</w:t>
      </w:r>
      <w:r w:rsidR="00131AA7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 </w:t>
      </w:r>
      <w:r w:rsidR="00CB36E2" w:rsidRPr="00DC515F">
        <w:rPr>
          <w:rFonts w:ascii="Times New Roman" w:hAnsi="Times New Roman"/>
          <w:sz w:val="24"/>
          <w:szCs w:val="24"/>
        </w:rPr>
        <w:t>у</w:t>
      </w:r>
      <w:r w:rsidR="000346CE" w:rsidRPr="00DC515F">
        <w:rPr>
          <w:rFonts w:ascii="Times New Roman" w:hAnsi="Times New Roman"/>
          <w:sz w:val="24"/>
          <w:szCs w:val="24"/>
        </w:rPr>
        <w:t>меньши</w:t>
      </w:r>
      <w:r w:rsidRPr="00DC515F">
        <w:rPr>
          <w:rFonts w:ascii="Times New Roman" w:hAnsi="Times New Roman"/>
          <w:sz w:val="24"/>
          <w:szCs w:val="24"/>
        </w:rPr>
        <w:t xml:space="preserve">лось на </w:t>
      </w:r>
      <w:r w:rsidR="000346CE" w:rsidRPr="00DC515F">
        <w:rPr>
          <w:rFonts w:ascii="Times New Roman" w:hAnsi="Times New Roman"/>
          <w:b/>
          <w:sz w:val="24"/>
          <w:szCs w:val="24"/>
        </w:rPr>
        <w:t>9 334,77</w:t>
      </w:r>
      <w:r w:rsidR="000346CE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b/>
          <w:sz w:val="24"/>
          <w:szCs w:val="24"/>
        </w:rPr>
        <w:t>тыс. рублей</w:t>
      </w:r>
      <w:r w:rsidRPr="00DC515F">
        <w:rPr>
          <w:rFonts w:ascii="Times New Roman" w:hAnsi="Times New Roman"/>
          <w:sz w:val="24"/>
          <w:szCs w:val="24"/>
        </w:rPr>
        <w:t>, и составило по состоянию на 01.01.20</w:t>
      </w:r>
      <w:r w:rsidR="00CB36E2" w:rsidRPr="00DC515F">
        <w:rPr>
          <w:rFonts w:ascii="Times New Roman" w:hAnsi="Times New Roman"/>
          <w:sz w:val="24"/>
          <w:szCs w:val="24"/>
        </w:rPr>
        <w:t>2</w:t>
      </w:r>
      <w:r w:rsidR="000346CE" w:rsidRPr="00DC515F">
        <w:rPr>
          <w:rFonts w:ascii="Times New Roman" w:hAnsi="Times New Roman"/>
          <w:sz w:val="24"/>
          <w:szCs w:val="24"/>
        </w:rPr>
        <w:t>3</w:t>
      </w:r>
      <w:r w:rsidRPr="00DC515F">
        <w:rPr>
          <w:rFonts w:ascii="Times New Roman" w:hAnsi="Times New Roman"/>
          <w:sz w:val="24"/>
          <w:szCs w:val="24"/>
        </w:rPr>
        <w:t xml:space="preserve"> года </w:t>
      </w:r>
      <w:r w:rsidR="0042143B" w:rsidRPr="00DC515F">
        <w:rPr>
          <w:rFonts w:ascii="Times New Roman" w:hAnsi="Times New Roman"/>
          <w:sz w:val="24"/>
          <w:szCs w:val="24"/>
        </w:rPr>
        <w:t xml:space="preserve">1 034 058,70 </w:t>
      </w:r>
      <w:r w:rsidRPr="00DC515F">
        <w:rPr>
          <w:rFonts w:ascii="Times New Roman" w:hAnsi="Times New Roman"/>
          <w:sz w:val="24"/>
          <w:szCs w:val="24"/>
        </w:rPr>
        <w:t>тыс. рублей</w:t>
      </w:r>
      <w:r w:rsidR="00391960" w:rsidRPr="00DC515F">
        <w:rPr>
          <w:rFonts w:ascii="Times New Roman" w:hAnsi="Times New Roman"/>
          <w:sz w:val="24"/>
          <w:szCs w:val="24"/>
        </w:rPr>
        <w:t>.</w:t>
      </w:r>
    </w:p>
    <w:p w:rsidR="008059F8" w:rsidRPr="00DC515F" w:rsidRDefault="008059F8" w:rsidP="00FF2E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Проверкой установлено:</w:t>
      </w:r>
    </w:p>
    <w:p w:rsidR="006E380B" w:rsidRPr="00DC515F" w:rsidRDefault="0042143B" w:rsidP="006E3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1</w:t>
      </w:r>
      <w:r w:rsidR="008059F8" w:rsidRPr="00DC515F">
        <w:rPr>
          <w:rFonts w:ascii="Times New Roman" w:hAnsi="Times New Roman"/>
          <w:sz w:val="24"/>
          <w:szCs w:val="24"/>
        </w:rPr>
        <w:t xml:space="preserve">. </w:t>
      </w:r>
      <w:r w:rsidR="006E380B" w:rsidRPr="00DC515F">
        <w:rPr>
          <w:rFonts w:ascii="Times New Roman" w:hAnsi="Times New Roman"/>
          <w:sz w:val="24"/>
          <w:szCs w:val="24"/>
        </w:rPr>
        <w:t xml:space="preserve">Уменьшена сумма финансовых вложений в уставной фонд МУП </w:t>
      </w:r>
      <w:r w:rsidRPr="00DC515F">
        <w:rPr>
          <w:rFonts w:ascii="Times New Roman" w:hAnsi="Times New Roman"/>
          <w:sz w:val="24"/>
          <w:szCs w:val="24"/>
        </w:rPr>
        <w:t>МО "НР" "МУП"</w:t>
      </w:r>
      <w:r w:rsidR="006E380B" w:rsidRPr="00DC515F">
        <w:rPr>
          <w:rFonts w:ascii="Times New Roman" w:hAnsi="Times New Roman"/>
          <w:sz w:val="24"/>
          <w:szCs w:val="24"/>
        </w:rPr>
        <w:t xml:space="preserve"> на сумму 9 334,77 тыс. рублей. </w:t>
      </w:r>
      <w:r w:rsidR="00EC0ECE" w:rsidRPr="00DC515F">
        <w:rPr>
          <w:rFonts w:ascii="Times New Roman" w:hAnsi="Times New Roman"/>
          <w:sz w:val="24"/>
          <w:szCs w:val="24"/>
        </w:rPr>
        <w:t>Н</w:t>
      </w:r>
      <w:r w:rsidR="006E380B" w:rsidRPr="00DC515F">
        <w:rPr>
          <w:rFonts w:ascii="Times New Roman" w:hAnsi="Times New Roman"/>
          <w:sz w:val="24"/>
          <w:szCs w:val="24"/>
        </w:rPr>
        <w:t xml:space="preserve">а основании </w:t>
      </w:r>
      <w:r w:rsidRPr="00DC515F">
        <w:rPr>
          <w:rFonts w:ascii="Times New Roman" w:hAnsi="Times New Roman"/>
          <w:sz w:val="24"/>
          <w:szCs w:val="24"/>
        </w:rPr>
        <w:t>постановления Нерюнгринской районной администрации</w:t>
      </w:r>
      <w:r w:rsidR="00DD0D20" w:rsidRPr="00DC515F">
        <w:rPr>
          <w:rFonts w:ascii="Times New Roman" w:hAnsi="Times New Roman"/>
          <w:sz w:val="24"/>
          <w:szCs w:val="24"/>
        </w:rPr>
        <w:t xml:space="preserve"> № </w:t>
      </w:r>
      <w:r w:rsidRPr="00DC515F">
        <w:rPr>
          <w:rFonts w:ascii="Times New Roman" w:hAnsi="Times New Roman"/>
          <w:sz w:val="24"/>
          <w:szCs w:val="24"/>
        </w:rPr>
        <w:t>689</w:t>
      </w:r>
      <w:r w:rsidR="00DD0D20" w:rsidRPr="00DC515F">
        <w:rPr>
          <w:rFonts w:ascii="Times New Roman" w:hAnsi="Times New Roman"/>
          <w:sz w:val="24"/>
          <w:szCs w:val="24"/>
        </w:rPr>
        <w:t xml:space="preserve"> от </w:t>
      </w:r>
      <w:r w:rsidRPr="00DC515F">
        <w:rPr>
          <w:rFonts w:ascii="Times New Roman" w:hAnsi="Times New Roman"/>
          <w:sz w:val="24"/>
          <w:szCs w:val="24"/>
        </w:rPr>
        <w:t>19.04</w:t>
      </w:r>
      <w:r w:rsidR="00DD0D20" w:rsidRPr="00DC515F">
        <w:rPr>
          <w:rFonts w:ascii="Times New Roman" w:hAnsi="Times New Roman"/>
          <w:sz w:val="24"/>
          <w:szCs w:val="24"/>
        </w:rPr>
        <w:t>.202</w:t>
      </w:r>
      <w:r w:rsidRPr="00DC515F">
        <w:rPr>
          <w:rFonts w:ascii="Times New Roman" w:hAnsi="Times New Roman"/>
          <w:sz w:val="24"/>
          <w:szCs w:val="24"/>
        </w:rPr>
        <w:t>2</w:t>
      </w:r>
      <w:r w:rsidR="00DD0D20" w:rsidRPr="00DC515F">
        <w:rPr>
          <w:rFonts w:ascii="Times New Roman" w:hAnsi="Times New Roman"/>
          <w:sz w:val="24"/>
          <w:szCs w:val="24"/>
        </w:rPr>
        <w:t xml:space="preserve"> г. «О </w:t>
      </w:r>
      <w:r w:rsidRPr="00DC515F">
        <w:rPr>
          <w:rFonts w:ascii="Times New Roman" w:hAnsi="Times New Roman"/>
          <w:sz w:val="24"/>
          <w:szCs w:val="24"/>
        </w:rPr>
        <w:t>передаче уставного капитала</w:t>
      </w:r>
      <w:r w:rsidR="00EC0ECE" w:rsidRPr="00DC515F">
        <w:rPr>
          <w:rFonts w:ascii="Times New Roman" w:hAnsi="Times New Roman"/>
          <w:sz w:val="24"/>
          <w:szCs w:val="24"/>
        </w:rPr>
        <w:t>»</w:t>
      </w:r>
      <w:r w:rsidRPr="00DC515F">
        <w:rPr>
          <w:rFonts w:ascii="Times New Roman" w:hAnsi="Times New Roman"/>
          <w:sz w:val="24"/>
          <w:szCs w:val="24"/>
        </w:rPr>
        <w:t xml:space="preserve"> Уставной капитал МУП МО "НР" "МУП" в сумме 9 334,77 тыс. рублей передан КЗиИО на баланс Нерюнгринской районной администрации.</w:t>
      </w:r>
    </w:p>
    <w:p w:rsidR="006E380B" w:rsidRPr="00DC515F" w:rsidRDefault="006E380B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16.4. Положения о Контрольно-счетной палате муниципального образования «Нерюнгринский район», утвержденного решением Нерюнгринского районного Совета депутатов от 17.11.2021 года № 5-25 в Контрольно-счетную палату не направляются в течение 10 рабочих дней со дня принятия правовые акты администрации муниципального образования о создании, преобразовании или ликвидации муниципальных учреждений и унитарных предприятий, изменении количества акций и долей муниципального образования в уставных капиталах хозяйственных обществ.</w:t>
      </w:r>
    </w:p>
    <w:p w:rsidR="00257D17" w:rsidRPr="00DC515F" w:rsidRDefault="00257D17" w:rsidP="00257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Theme="minorHAnsi" w:hAnsi="Times New Roman"/>
          <w:sz w:val="24"/>
          <w:szCs w:val="24"/>
        </w:rPr>
        <w:t>П</w:t>
      </w:r>
      <w:r w:rsidRPr="00DC515F">
        <w:rPr>
          <w:rFonts w:ascii="Times New Roman" w:hAnsi="Times New Roman"/>
          <w:sz w:val="24"/>
          <w:szCs w:val="24"/>
        </w:rPr>
        <w:t>о</w:t>
      </w:r>
      <w:r w:rsidRPr="00DC515F">
        <w:rPr>
          <w:rFonts w:ascii="Times New Roman" w:hAnsi="Times New Roman"/>
          <w:b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строке 290 «Вложения в финансовые активы» баланса Комитета, сальдо на начало отчетного периода составило 75 222,21 тыс. рублей, на конец отчетного периода составило 88 737,80 тыс. рублей. Увеличение составило 13 515,60 тыс. рублей.</w:t>
      </w:r>
    </w:p>
    <w:p w:rsidR="00624803" w:rsidRPr="00DC515F" w:rsidRDefault="00C63B3D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Согласно Бюджетной смет</w:t>
      </w:r>
      <w:r w:rsidR="00257D17" w:rsidRPr="00DC515F">
        <w:rPr>
          <w:rFonts w:ascii="Times New Roman" w:hAnsi="Times New Roman"/>
          <w:sz w:val="24"/>
          <w:szCs w:val="24"/>
        </w:rPr>
        <w:t>е</w:t>
      </w:r>
      <w:r w:rsidRPr="00DC515F">
        <w:rPr>
          <w:rFonts w:ascii="Times New Roman" w:hAnsi="Times New Roman"/>
          <w:sz w:val="24"/>
          <w:szCs w:val="24"/>
        </w:rPr>
        <w:t xml:space="preserve"> казенного учреждения на 2022 финансовый год и плановый период 2023 и 2024 годов на 2022 год Комитету выделены средства в сумме </w:t>
      </w:r>
      <w:r w:rsidR="00945FF2" w:rsidRPr="00DC515F">
        <w:rPr>
          <w:rFonts w:ascii="Times New Roman" w:hAnsi="Times New Roman"/>
          <w:sz w:val="24"/>
          <w:szCs w:val="24"/>
        </w:rPr>
        <w:t>13 515,60 тыс. рублей (</w:t>
      </w:r>
      <w:r w:rsidRPr="00DC515F">
        <w:rPr>
          <w:rFonts w:ascii="Times New Roman" w:hAnsi="Times New Roman"/>
          <w:sz w:val="24"/>
          <w:szCs w:val="24"/>
        </w:rPr>
        <w:t>КВР 452</w:t>
      </w:r>
      <w:r w:rsidR="00945FF2" w:rsidRPr="00DC515F">
        <w:rPr>
          <w:rFonts w:ascii="Times New Roman" w:hAnsi="Times New Roman"/>
          <w:sz w:val="24"/>
          <w:szCs w:val="24"/>
        </w:rPr>
        <w:t>, КОСГУ 530</w:t>
      </w:r>
      <w:r w:rsidR="00257D17" w:rsidRPr="00DC515F">
        <w:rPr>
          <w:rFonts w:ascii="Times New Roman" w:hAnsi="Times New Roman"/>
          <w:sz w:val="24"/>
          <w:szCs w:val="24"/>
        </w:rPr>
        <w:t xml:space="preserve"> «Увеличение стоимости акций и иных финансовых инструментов»</w:t>
      </w:r>
      <w:r w:rsidR="00945FF2" w:rsidRPr="00DC515F">
        <w:rPr>
          <w:rFonts w:ascii="Times New Roman" w:hAnsi="Times New Roman"/>
          <w:sz w:val="24"/>
          <w:szCs w:val="24"/>
        </w:rPr>
        <w:t>)</w:t>
      </w:r>
      <w:r w:rsidR="00257D17" w:rsidRPr="00DC515F">
        <w:rPr>
          <w:rFonts w:ascii="Times New Roman" w:hAnsi="Times New Roman"/>
          <w:sz w:val="24"/>
          <w:szCs w:val="24"/>
        </w:rPr>
        <w:t>.</w:t>
      </w:r>
    </w:p>
    <w:p w:rsidR="007530DC" w:rsidRPr="00DC515F" w:rsidRDefault="007530DC" w:rsidP="007530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01.01.2023 года увеличение уставного капитала АО «Нерюнгринский городской водоканал» не производилось.</w:t>
      </w:r>
    </w:p>
    <w:p w:rsidR="007530DC" w:rsidRPr="00DC515F" w:rsidRDefault="007530DC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4803" w:rsidRPr="00DC515F" w:rsidRDefault="008F21A8" w:rsidP="00624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Учитывая вышеизложенное, о</w:t>
      </w:r>
      <w:r w:rsidR="00624803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тсутствие обоснований, систематическое наличие несоответствий и противоречий как в документах Комитета, так и в предоставляемой на проверку информации свидетельствует о недостоверности бухгалтерского учета Комитета, что повлекло искажение годовой бюджетной отчетности за 202</w:t>
      </w:r>
      <w:r w:rsidR="008018AB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624803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год. </w:t>
      </w:r>
    </w:p>
    <w:p w:rsidR="00624803" w:rsidRPr="00DC515F" w:rsidRDefault="00624803" w:rsidP="006248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DC515F">
        <w:rPr>
          <w:rFonts w:ascii="Times New Roman" w:hAnsi="Times New Roman"/>
          <w:sz w:val="24"/>
          <w:szCs w:val="24"/>
        </w:rPr>
        <w:t xml:space="preserve">раздела </w:t>
      </w:r>
      <w:r w:rsidRPr="00DC515F">
        <w:rPr>
          <w:rFonts w:ascii="Times New Roman" w:hAnsi="Times New Roman"/>
          <w:sz w:val="24"/>
          <w:szCs w:val="24"/>
          <w:lang w:val="en-US"/>
        </w:rPr>
        <w:t>II</w:t>
      </w:r>
      <w:r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b/>
          <w:sz w:val="24"/>
          <w:szCs w:val="24"/>
        </w:rPr>
        <w:t xml:space="preserve"> </w:t>
      </w:r>
      <w:r w:rsidRPr="00DC515F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DC515F">
        <w:rPr>
          <w:rFonts w:ascii="Times New Roman" w:hAnsi="Times New Roman"/>
          <w:sz w:val="24"/>
          <w:szCs w:val="24"/>
        </w:rPr>
        <w:t xml:space="preserve">Минфина РФ от 28.12.2010 № 191н, достоверность составления формы 0503130 </w:t>
      </w:r>
      <w:r w:rsidRPr="00DC515F">
        <w:rPr>
          <w:rFonts w:ascii="Times New Roman" w:hAnsi="Times New Roman"/>
          <w:b/>
          <w:sz w:val="24"/>
          <w:szCs w:val="24"/>
        </w:rPr>
        <w:t>не соблюдена</w:t>
      </w:r>
      <w:r w:rsidRPr="00DC515F">
        <w:rPr>
          <w:rFonts w:ascii="Times New Roman" w:hAnsi="Times New Roman"/>
          <w:sz w:val="24"/>
          <w:szCs w:val="24"/>
        </w:rPr>
        <w:t>.</w:t>
      </w:r>
    </w:p>
    <w:p w:rsidR="006E380B" w:rsidRPr="00DC515F" w:rsidRDefault="006E380B" w:rsidP="008D1D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DD7" w:rsidRPr="00DC515F" w:rsidRDefault="00484702" w:rsidP="006215A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Проверка формы «Справка по заключению счетов бюджетного учета отчетного финансового года» (ф. 0503110)</w:t>
      </w:r>
      <w:r w:rsidR="00C17755" w:rsidRPr="00DC515F">
        <w:rPr>
          <w:rFonts w:ascii="Times New Roman" w:hAnsi="Times New Roman"/>
          <w:b/>
          <w:sz w:val="24"/>
          <w:szCs w:val="24"/>
        </w:rPr>
        <w:t xml:space="preserve">. </w:t>
      </w:r>
    </w:p>
    <w:p w:rsidR="006215A5" w:rsidRPr="00DC515F" w:rsidRDefault="006215A5" w:rsidP="006215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Проверкой справки по заключению счетов бюджетного учета отчетного финансового года (ф.0503110) установлено: контрольные соотношения между </w:t>
      </w:r>
      <w:r w:rsidR="005B48EA" w:rsidRPr="00DC515F">
        <w:rPr>
          <w:rFonts w:ascii="Times New Roman" w:hAnsi="Times New Roman"/>
          <w:sz w:val="24"/>
          <w:szCs w:val="24"/>
        </w:rPr>
        <w:t>С</w:t>
      </w:r>
      <w:r w:rsidRPr="00DC515F">
        <w:rPr>
          <w:rFonts w:ascii="Times New Roman" w:hAnsi="Times New Roman"/>
          <w:sz w:val="24"/>
          <w:szCs w:val="24"/>
        </w:rPr>
        <w:t>правкой по заключению счетов бюджетного учета отчетного финансового года (ф. 0503110) и форм</w:t>
      </w:r>
      <w:r w:rsidR="0047158C" w:rsidRPr="00DC515F">
        <w:rPr>
          <w:rFonts w:ascii="Times New Roman" w:hAnsi="Times New Roman"/>
          <w:sz w:val="24"/>
          <w:szCs w:val="24"/>
        </w:rPr>
        <w:t>ами</w:t>
      </w:r>
      <w:r w:rsidRPr="00DC515F">
        <w:rPr>
          <w:rFonts w:ascii="Times New Roman" w:hAnsi="Times New Roman"/>
          <w:sz w:val="24"/>
          <w:szCs w:val="24"/>
        </w:rPr>
        <w:t xml:space="preserve"> годовой бухгалтерской (бюджетной) отчетности </w:t>
      </w:r>
      <w:r w:rsidR="0047158C" w:rsidRPr="00DC515F">
        <w:rPr>
          <w:rFonts w:ascii="Times New Roman" w:hAnsi="Times New Roman"/>
          <w:sz w:val="24"/>
          <w:szCs w:val="24"/>
        </w:rPr>
        <w:t>соблюдены</w:t>
      </w:r>
      <w:r w:rsidR="00C85BB5" w:rsidRPr="00DC515F">
        <w:rPr>
          <w:rFonts w:ascii="Times New Roman" w:hAnsi="Times New Roman"/>
          <w:sz w:val="24"/>
          <w:szCs w:val="24"/>
        </w:rPr>
        <w:t>, наличие отклонений не установлено</w:t>
      </w:r>
      <w:r w:rsidRPr="00DC515F">
        <w:rPr>
          <w:rFonts w:ascii="Times New Roman" w:hAnsi="Times New Roman"/>
          <w:sz w:val="24"/>
          <w:szCs w:val="24"/>
        </w:rPr>
        <w:t xml:space="preserve">. </w:t>
      </w:r>
    </w:p>
    <w:p w:rsidR="00C17755" w:rsidRPr="00DC515F" w:rsidRDefault="00C17755" w:rsidP="006215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2DD7" w:rsidRPr="00DC515F" w:rsidRDefault="00484702" w:rsidP="00A71EE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Проверка формы «Отчет о финансовых результатах деятельности» (ф. 0503121). </w:t>
      </w:r>
    </w:p>
    <w:p w:rsidR="00C85BB5" w:rsidRPr="00DC515F" w:rsidRDefault="00050164" w:rsidP="00A71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 xml:space="preserve">Проверкой отчета о финансовых результатах (ф. 0503121), представленного в Контрольно-счетную палату МО «Нерюнгринский район», установлено, контрольные соотношения между </w:t>
      </w:r>
      <w:r w:rsidR="005B48EA" w:rsidRPr="00DC515F">
        <w:rPr>
          <w:rFonts w:ascii="Times New Roman" w:hAnsi="Times New Roman"/>
          <w:sz w:val="24"/>
          <w:szCs w:val="24"/>
        </w:rPr>
        <w:t>О</w:t>
      </w:r>
      <w:r w:rsidRPr="00DC515F">
        <w:rPr>
          <w:rFonts w:ascii="Times New Roman" w:hAnsi="Times New Roman"/>
          <w:sz w:val="24"/>
          <w:szCs w:val="24"/>
        </w:rPr>
        <w:t xml:space="preserve">тчетом о финансовых результатах (ф. 0503121) и </w:t>
      </w:r>
      <w:r w:rsidR="00A71EEA" w:rsidRPr="00DC515F">
        <w:rPr>
          <w:rFonts w:ascii="Times New Roman" w:hAnsi="Times New Roman"/>
          <w:sz w:val="24"/>
          <w:szCs w:val="24"/>
        </w:rPr>
        <w:t>формами годовой бухгалтерской (бюджетной) отчетности соблюдены</w:t>
      </w:r>
      <w:r w:rsidR="00C85BB5" w:rsidRPr="00DC515F">
        <w:rPr>
          <w:rFonts w:ascii="Times New Roman" w:hAnsi="Times New Roman"/>
          <w:sz w:val="24"/>
          <w:szCs w:val="24"/>
        </w:rPr>
        <w:t>, отклонений не установлено</w:t>
      </w:r>
      <w:r w:rsidR="00A71EEA" w:rsidRPr="00DC515F">
        <w:rPr>
          <w:rFonts w:ascii="Times New Roman" w:hAnsi="Times New Roman"/>
          <w:sz w:val="24"/>
          <w:szCs w:val="24"/>
        </w:rPr>
        <w:t>.</w:t>
      </w:r>
    </w:p>
    <w:p w:rsidR="00A71EEA" w:rsidRPr="00DC515F" w:rsidRDefault="00A71EEA" w:rsidP="00A71E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</w:t>
      </w:r>
    </w:p>
    <w:p w:rsidR="00B12DD7" w:rsidRPr="00DC515F" w:rsidRDefault="00B12DD7" w:rsidP="005B48EA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</w:t>
      </w:r>
      <w:r w:rsidRPr="00DC515F">
        <w:rPr>
          <w:rFonts w:ascii="Times New Roman" w:hAnsi="Times New Roman"/>
          <w:b/>
          <w:sz w:val="24"/>
          <w:szCs w:val="24"/>
        </w:rPr>
        <w:t>формы «Отчет</w:t>
      </w: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о движении денежных средств» (ф.0503123). </w:t>
      </w:r>
    </w:p>
    <w:p w:rsidR="005B48EA" w:rsidRPr="00DC515F" w:rsidRDefault="0077033B" w:rsidP="005B48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 </w:t>
      </w:r>
      <w:r w:rsidR="004E1CCE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отчета </w:t>
      </w:r>
      <w:r w:rsidR="004E1CCE" w:rsidRPr="00DC515F">
        <w:rPr>
          <w:rFonts w:ascii="Times New Roman" w:hAnsi="Times New Roman"/>
          <w:sz w:val="24"/>
          <w:szCs w:val="24"/>
        </w:rPr>
        <w:t>о движении денежных средств (ф.0503123), предоставленного в Контрольно-счетную палату МО «Нерюнгринский район» установлено</w:t>
      </w:r>
      <w:r w:rsidR="00A71EEA" w:rsidRPr="00DC515F">
        <w:rPr>
          <w:rFonts w:ascii="Times New Roman" w:hAnsi="Times New Roman"/>
          <w:sz w:val="24"/>
          <w:szCs w:val="24"/>
        </w:rPr>
        <w:t xml:space="preserve">, </w:t>
      </w:r>
      <w:r w:rsidR="005B48EA" w:rsidRPr="00DC515F">
        <w:rPr>
          <w:rFonts w:ascii="Times New Roman" w:hAnsi="Times New Roman"/>
          <w:sz w:val="24"/>
          <w:szCs w:val="24"/>
        </w:rPr>
        <w:t xml:space="preserve">установлено, контрольные соотношения между Отчетом о финансовых результатах (ф. 0503123) и формами годовой бухгалтерской (бюджетной) отчетности соблюдены. </w:t>
      </w:r>
    </w:p>
    <w:p w:rsidR="003B4B6C" w:rsidRPr="00DC515F" w:rsidRDefault="003B4B6C" w:rsidP="00D75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</w:p>
    <w:p w:rsidR="00B12DD7" w:rsidRPr="00DC515F" w:rsidRDefault="00B12DD7" w:rsidP="00D75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Проверка формы «Отчет об исполнении бюджета </w:t>
      </w:r>
      <w:r w:rsidR="002165F6"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» (ф.0503127).</w:t>
      </w:r>
    </w:p>
    <w:p w:rsidR="00D75514" w:rsidRPr="00DC515F" w:rsidRDefault="00C17755" w:rsidP="00D755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Отчет об исполнении бюджета содержит данные об исполнении бюджета по доходам, расходам и источникам финансирования дефицита бюджета характеризует деятельность </w:t>
      </w:r>
      <w:r w:rsidR="002165F6" w:rsidRPr="00DC515F">
        <w:rPr>
          <w:rFonts w:ascii="Times New Roman" w:hAnsi="Times New Roman"/>
          <w:sz w:val="24"/>
          <w:szCs w:val="24"/>
        </w:rPr>
        <w:t>учреждения</w:t>
      </w:r>
      <w:r w:rsidRPr="00DC515F">
        <w:rPr>
          <w:rFonts w:ascii="Times New Roman" w:hAnsi="Times New Roman"/>
          <w:sz w:val="24"/>
          <w:szCs w:val="24"/>
        </w:rPr>
        <w:t xml:space="preserve">. </w:t>
      </w:r>
      <w:r w:rsidR="004E1CCE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</w:t>
      </w:r>
      <w:r w:rsidR="00D75514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>О</w:t>
      </w:r>
      <w:r w:rsidR="004E1CCE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тчета </w:t>
      </w:r>
      <w:r w:rsidR="00255793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(ф.0503127), </w:t>
      </w:r>
      <w:r w:rsidR="00255793" w:rsidRPr="00DC515F">
        <w:rPr>
          <w:rFonts w:ascii="Times New Roman" w:hAnsi="Times New Roman"/>
          <w:sz w:val="24"/>
          <w:szCs w:val="24"/>
        </w:rPr>
        <w:t>представленного в Контрольно-счетную палату МО «Нерюнгринский район»,</w:t>
      </w:r>
      <w:r w:rsidR="00255793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установлено, </w:t>
      </w:r>
      <w:r w:rsidR="00D75514" w:rsidRPr="00DC515F">
        <w:rPr>
          <w:rFonts w:ascii="Times New Roman" w:hAnsi="Times New Roman"/>
          <w:sz w:val="24"/>
          <w:szCs w:val="24"/>
        </w:rPr>
        <w:t>контрольные соотношения между Отчетом (ф. 050312</w:t>
      </w:r>
      <w:r w:rsidR="00B975D9" w:rsidRPr="00DC515F">
        <w:rPr>
          <w:rFonts w:ascii="Times New Roman" w:hAnsi="Times New Roman"/>
          <w:sz w:val="24"/>
          <w:szCs w:val="24"/>
        </w:rPr>
        <w:t>7</w:t>
      </w:r>
      <w:r w:rsidR="00D75514" w:rsidRPr="00DC515F">
        <w:rPr>
          <w:rFonts w:ascii="Times New Roman" w:hAnsi="Times New Roman"/>
          <w:sz w:val="24"/>
          <w:szCs w:val="24"/>
        </w:rPr>
        <w:t xml:space="preserve">) и формами годовой бухгалтерской (бюджетной) отчетности соблюдены. </w:t>
      </w:r>
    </w:p>
    <w:p w:rsidR="00C17755" w:rsidRPr="00DC515F" w:rsidRDefault="00996613" w:rsidP="002557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ab/>
      </w:r>
    </w:p>
    <w:p w:rsidR="00487727" w:rsidRPr="00DC515F" w:rsidRDefault="00487727" w:rsidP="001B284C">
      <w:pPr>
        <w:spacing w:after="0" w:line="240" w:lineRule="auto"/>
        <w:ind w:firstLine="709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формы «Отчет о принятых бюджетных обязательствах» (ф.0503128).</w:t>
      </w:r>
      <w:r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</w:p>
    <w:p w:rsidR="00C17755" w:rsidRPr="00DC515F" w:rsidRDefault="00C17755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Проверк</w:t>
      </w:r>
      <w:r w:rsidR="006548B7" w:rsidRPr="00DC515F">
        <w:rPr>
          <w:rFonts w:ascii="Times New Roman" w:hAnsi="Times New Roman"/>
          <w:sz w:val="24"/>
          <w:szCs w:val="24"/>
        </w:rPr>
        <w:t>ой</w:t>
      </w:r>
      <w:r w:rsidRPr="00DC515F">
        <w:rPr>
          <w:rFonts w:ascii="Times New Roman" w:hAnsi="Times New Roman"/>
          <w:sz w:val="24"/>
          <w:szCs w:val="24"/>
        </w:rPr>
        <w:t xml:space="preserve"> отчета о принятых бюджетных обязательствах отклонений не установлено, контрольные</w:t>
      </w:r>
      <w:r w:rsidR="007F3E7F"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соотношения по </w:t>
      </w:r>
      <w:r w:rsidR="00617FB5" w:rsidRPr="00DC515F">
        <w:rPr>
          <w:rFonts w:ascii="Times New Roman" w:hAnsi="Times New Roman"/>
          <w:sz w:val="24"/>
          <w:szCs w:val="24"/>
        </w:rPr>
        <w:t>(</w:t>
      </w:r>
      <w:r w:rsidRPr="00DC515F">
        <w:rPr>
          <w:rFonts w:ascii="Times New Roman" w:hAnsi="Times New Roman"/>
          <w:sz w:val="24"/>
          <w:szCs w:val="24"/>
        </w:rPr>
        <w:t>ф.0503128</w:t>
      </w:r>
      <w:r w:rsidR="00617FB5" w:rsidRPr="00DC515F">
        <w:rPr>
          <w:rFonts w:ascii="Times New Roman" w:hAnsi="Times New Roman"/>
          <w:sz w:val="24"/>
          <w:szCs w:val="24"/>
        </w:rPr>
        <w:t>)</w:t>
      </w:r>
      <w:r w:rsidRPr="00DC515F">
        <w:rPr>
          <w:rFonts w:ascii="Times New Roman" w:hAnsi="Times New Roman"/>
          <w:sz w:val="24"/>
          <w:szCs w:val="24"/>
        </w:rPr>
        <w:t xml:space="preserve"> с представленными </w:t>
      </w:r>
      <w:r w:rsidR="00617FB5" w:rsidRPr="00DC515F">
        <w:rPr>
          <w:rFonts w:ascii="Times New Roman" w:hAnsi="Times New Roman"/>
          <w:sz w:val="24"/>
          <w:szCs w:val="24"/>
        </w:rPr>
        <w:t xml:space="preserve">годовой </w:t>
      </w:r>
      <w:r w:rsidRPr="00DC515F">
        <w:rPr>
          <w:rFonts w:ascii="Times New Roman" w:hAnsi="Times New Roman"/>
          <w:sz w:val="24"/>
          <w:szCs w:val="24"/>
        </w:rPr>
        <w:t>отчет</w:t>
      </w:r>
      <w:r w:rsidR="00617FB5" w:rsidRPr="00DC515F">
        <w:rPr>
          <w:rFonts w:ascii="Times New Roman" w:hAnsi="Times New Roman"/>
          <w:sz w:val="24"/>
          <w:szCs w:val="24"/>
        </w:rPr>
        <w:t>ности</w:t>
      </w:r>
      <w:r w:rsidRPr="00DC515F">
        <w:rPr>
          <w:rFonts w:ascii="Times New Roman" w:hAnsi="Times New Roman"/>
          <w:sz w:val="24"/>
          <w:szCs w:val="24"/>
        </w:rPr>
        <w:t xml:space="preserve"> соблюдены. </w:t>
      </w:r>
    </w:p>
    <w:p w:rsidR="00D42DD1" w:rsidRPr="00DC515F" w:rsidRDefault="00D42DD1" w:rsidP="001B284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7727" w:rsidRPr="00DC515F" w:rsidRDefault="00487727" w:rsidP="00461514">
      <w:pPr>
        <w:spacing w:after="0" w:line="240" w:lineRule="auto"/>
        <w:ind w:firstLine="708"/>
        <w:jc w:val="both"/>
        <w:rPr>
          <w:rFonts w:ascii="Times New Roman" w:hAnsi="Times New Roman"/>
          <w:b/>
          <w:color w:val="1A1A1A" w:themeColor="background1" w:themeShade="1A"/>
          <w:sz w:val="24"/>
          <w:szCs w:val="24"/>
        </w:rPr>
      </w:pP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Проверка формы «Пояснительная записка» (ф. 0503160).</w:t>
      </w:r>
    </w:p>
    <w:p w:rsidR="00303D85" w:rsidRPr="00DC515F" w:rsidRDefault="00C17755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Пояснительная записка </w:t>
      </w:r>
      <w:r w:rsidR="00593CAC" w:rsidRPr="00DC515F">
        <w:rPr>
          <w:rFonts w:ascii="Times New Roman" w:hAnsi="Times New Roman"/>
          <w:b/>
          <w:sz w:val="24"/>
          <w:szCs w:val="24"/>
        </w:rPr>
        <w:t>не</w:t>
      </w:r>
      <w:r w:rsidRPr="00DC515F">
        <w:rPr>
          <w:rFonts w:ascii="Times New Roman" w:hAnsi="Times New Roman"/>
          <w:b/>
          <w:sz w:val="24"/>
          <w:szCs w:val="24"/>
        </w:rPr>
        <w:t xml:space="preserve"> соответству</w:t>
      </w:r>
      <w:r w:rsidR="007C2B57" w:rsidRPr="00DC515F">
        <w:rPr>
          <w:rFonts w:ascii="Times New Roman" w:hAnsi="Times New Roman"/>
          <w:b/>
          <w:sz w:val="24"/>
          <w:szCs w:val="24"/>
        </w:rPr>
        <w:t>е</w:t>
      </w:r>
      <w:r w:rsidRPr="00DC515F">
        <w:rPr>
          <w:rFonts w:ascii="Times New Roman" w:hAnsi="Times New Roman"/>
          <w:b/>
          <w:sz w:val="24"/>
          <w:szCs w:val="24"/>
        </w:rPr>
        <w:t>т</w:t>
      </w:r>
      <w:r w:rsidRPr="00DC515F">
        <w:rPr>
          <w:rFonts w:ascii="Times New Roman" w:hAnsi="Times New Roman"/>
          <w:sz w:val="24"/>
          <w:szCs w:val="24"/>
        </w:rPr>
        <w:t xml:space="preserve"> требованиям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</w:t>
      </w:r>
      <w:r w:rsidR="00461514" w:rsidRPr="00DC515F">
        <w:rPr>
          <w:rFonts w:ascii="Times New Roman" w:hAnsi="Times New Roman"/>
          <w:sz w:val="24"/>
          <w:szCs w:val="24"/>
        </w:rPr>
        <w:t xml:space="preserve">на России от 28.12.2010 № 191н, </w:t>
      </w:r>
      <w:r w:rsidR="00461514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>контрольные соотношения пояснительной записки с представленными в Контрольно-счетную палату формами годовой отчетности соблюдены.</w:t>
      </w:r>
    </w:p>
    <w:p w:rsidR="00E26461" w:rsidRPr="00DC515F" w:rsidRDefault="00E26461" w:rsidP="00461514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392F63" w:rsidRPr="00DC515F" w:rsidRDefault="00E26461" w:rsidP="007F3E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</w:t>
      </w:r>
      <w:r w:rsidR="00E43001"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формы</w:t>
      </w:r>
      <w:r w:rsidR="00E43001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="00E43001" w:rsidRPr="00DC515F">
        <w:rPr>
          <w:rFonts w:ascii="Times New Roman" w:hAnsi="Times New Roman"/>
          <w:b/>
          <w:sz w:val="24"/>
          <w:szCs w:val="24"/>
        </w:rPr>
        <w:t>050316</w:t>
      </w:r>
      <w:r w:rsidR="0083339D" w:rsidRPr="00DC515F">
        <w:rPr>
          <w:rFonts w:ascii="Times New Roman" w:hAnsi="Times New Roman"/>
          <w:b/>
          <w:sz w:val="24"/>
          <w:szCs w:val="24"/>
        </w:rPr>
        <w:t>4</w:t>
      </w:r>
      <w:r w:rsidR="00E43001" w:rsidRPr="00DC515F">
        <w:rPr>
          <w:rFonts w:ascii="Times New Roman" w:hAnsi="Times New Roman"/>
          <w:b/>
          <w:sz w:val="24"/>
          <w:szCs w:val="24"/>
        </w:rPr>
        <w:t xml:space="preserve"> «Сведения об исполнении бюджета» </w:t>
      </w:r>
      <w:r w:rsidR="00E43001" w:rsidRPr="00DC515F">
        <w:rPr>
          <w:rFonts w:ascii="Times New Roman" w:hAnsi="Times New Roman"/>
          <w:sz w:val="24"/>
          <w:szCs w:val="24"/>
        </w:rPr>
        <w:t xml:space="preserve">установлено, </w:t>
      </w:r>
      <w:r w:rsidR="007F3E7F" w:rsidRPr="00DC515F">
        <w:rPr>
          <w:rFonts w:ascii="Times New Roman" w:hAnsi="Times New Roman"/>
          <w:sz w:val="24"/>
          <w:szCs w:val="24"/>
        </w:rPr>
        <w:t>контрольные соотношения между (ф. 0503164) и формами годовой бухгалтерской (бюджетной) отчетности соблюдены, наличие отклонений не установлено.</w:t>
      </w:r>
    </w:p>
    <w:p w:rsidR="007F3E7F" w:rsidRPr="00DC515F" w:rsidRDefault="007F3E7F" w:rsidP="00A54265">
      <w:pPr>
        <w:spacing w:after="0" w:line="240" w:lineRule="auto"/>
        <w:ind w:firstLine="708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A54265" w:rsidRPr="00DC515F" w:rsidRDefault="00A52F9D" w:rsidP="00A542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</w:t>
      </w:r>
      <w:r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 форме </w:t>
      </w:r>
      <w:r w:rsidRPr="00DC515F">
        <w:rPr>
          <w:rFonts w:ascii="Times New Roman" w:hAnsi="Times New Roman"/>
          <w:b/>
          <w:sz w:val="24"/>
          <w:szCs w:val="24"/>
        </w:rPr>
        <w:t>0503168 «Сведения о движении нефинансовых активов»</w:t>
      </w:r>
      <w:r w:rsidRPr="00DC515F">
        <w:rPr>
          <w:rFonts w:ascii="Times New Roman" w:hAnsi="Times New Roman"/>
          <w:sz w:val="24"/>
          <w:szCs w:val="24"/>
        </w:rPr>
        <w:t xml:space="preserve"> установлено, </w:t>
      </w:r>
      <w:r w:rsidR="00A54265"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>з</w:t>
      </w:r>
      <w:r w:rsidR="00A54265" w:rsidRPr="00DC515F">
        <w:rPr>
          <w:rFonts w:ascii="Times New Roman" w:hAnsi="Times New Roman"/>
          <w:sz w:val="24"/>
          <w:szCs w:val="24"/>
        </w:rPr>
        <w:t xml:space="preserve">аполнение формы (ф. 0503168) соответствует </w:t>
      </w:r>
      <w:r w:rsidR="00A54265" w:rsidRPr="00DC515F">
        <w:rPr>
          <w:rFonts w:ascii="Times New Roman" w:eastAsiaTheme="minorHAnsi" w:hAnsi="Times New Roman"/>
          <w:sz w:val="24"/>
          <w:szCs w:val="24"/>
        </w:rPr>
        <w:t>Приказ</w:t>
      </w:r>
      <w:r w:rsidR="007F3E7F" w:rsidRPr="00DC515F">
        <w:rPr>
          <w:rFonts w:ascii="Times New Roman" w:eastAsiaTheme="minorHAnsi" w:hAnsi="Times New Roman"/>
          <w:sz w:val="24"/>
          <w:szCs w:val="24"/>
        </w:rPr>
        <w:t>у</w:t>
      </w:r>
      <w:r w:rsidR="00A54265" w:rsidRPr="00DC515F">
        <w:rPr>
          <w:rFonts w:ascii="Times New Roman" w:eastAsiaTheme="minorHAnsi" w:hAnsi="Times New Roman"/>
          <w:sz w:val="24"/>
          <w:szCs w:val="24"/>
        </w:rPr>
        <w:t xml:space="preserve"> </w:t>
      </w:r>
      <w:r w:rsidR="00A54265" w:rsidRPr="00DC515F">
        <w:rPr>
          <w:rFonts w:ascii="Times New Roman" w:hAnsi="Times New Roman"/>
          <w:sz w:val="24"/>
          <w:szCs w:val="24"/>
        </w:rPr>
        <w:t>Минфина РФ от 28.12.2010 № 191н</w:t>
      </w:r>
      <w:r w:rsidR="007F3E7F" w:rsidRPr="00DC515F">
        <w:rPr>
          <w:rFonts w:ascii="Times New Roman" w:hAnsi="Times New Roman"/>
          <w:sz w:val="24"/>
          <w:szCs w:val="24"/>
        </w:rPr>
        <w:t>, контрольные соотношения выдержаны.</w:t>
      </w:r>
    </w:p>
    <w:p w:rsidR="008921C0" w:rsidRPr="00DC515F" w:rsidRDefault="008921C0" w:rsidP="007F3E7F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191B0F" w:rsidRPr="00DC515F" w:rsidRDefault="00B0556D" w:rsidP="00BA3D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Проверкой сведений, отраженных </w:t>
      </w:r>
      <w:r w:rsidR="00FD655E" w:rsidRPr="00DC515F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в форме </w:t>
      </w:r>
      <w:r w:rsidR="00FD655E" w:rsidRPr="00DC515F">
        <w:rPr>
          <w:rFonts w:ascii="Times New Roman" w:hAnsi="Times New Roman"/>
          <w:b/>
          <w:sz w:val="24"/>
          <w:szCs w:val="24"/>
        </w:rPr>
        <w:t>0503171 «Сведения о финансовых вложени</w:t>
      </w:r>
      <w:r w:rsidR="003A24D8" w:rsidRPr="00DC515F">
        <w:rPr>
          <w:rFonts w:ascii="Times New Roman" w:hAnsi="Times New Roman"/>
          <w:b/>
          <w:sz w:val="24"/>
          <w:szCs w:val="24"/>
        </w:rPr>
        <w:t xml:space="preserve">ях получателя бюджетных средств, администратора </w:t>
      </w:r>
      <w:r w:rsidR="004C22EB" w:rsidRPr="00DC515F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бюджета»</w:t>
      </w:r>
      <w:r w:rsidR="004C22EB" w:rsidRPr="00DC515F">
        <w:rPr>
          <w:rFonts w:ascii="Times New Roman" w:hAnsi="Times New Roman"/>
          <w:sz w:val="24"/>
          <w:szCs w:val="24"/>
        </w:rPr>
        <w:t xml:space="preserve"> </w:t>
      </w:r>
      <w:r w:rsidR="003B4B6C" w:rsidRPr="00DC515F">
        <w:rPr>
          <w:rFonts w:ascii="Times New Roman" w:hAnsi="Times New Roman"/>
          <w:sz w:val="24"/>
          <w:szCs w:val="24"/>
        </w:rPr>
        <w:t xml:space="preserve">нарушений не </w:t>
      </w:r>
      <w:r w:rsidR="004C22EB" w:rsidRPr="00DC515F">
        <w:rPr>
          <w:rFonts w:ascii="Times New Roman" w:hAnsi="Times New Roman"/>
          <w:sz w:val="24"/>
          <w:szCs w:val="24"/>
        </w:rPr>
        <w:t>установлено</w:t>
      </w:r>
      <w:r w:rsidR="003B4B6C" w:rsidRPr="00DC515F">
        <w:rPr>
          <w:rFonts w:ascii="Times New Roman" w:hAnsi="Times New Roman"/>
          <w:sz w:val="24"/>
          <w:szCs w:val="24"/>
        </w:rPr>
        <w:t>.</w:t>
      </w:r>
    </w:p>
    <w:p w:rsidR="00BA3DE0" w:rsidRPr="00DC515F" w:rsidRDefault="00BA3DE0" w:rsidP="001B2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AE8" w:rsidRPr="00DC515F" w:rsidRDefault="00370901" w:rsidP="0091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Проверкой </w:t>
      </w:r>
      <w:r w:rsidR="00996613" w:rsidRPr="00DC515F">
        <w:rPr>
          <w:rFonts w:ascii="Times New Roman" w:hAnsi="Times New Roman"/>
          <w:sz w:val="24"/>
          <w:szCs w:val="24"/>
        </w:rPr>
        <w:t>сведений</w:t>
      </w:r>
      <w:r w:rsidRPr="00DC515F">
        <w:rPr>
          <w:rFonts w:ascii="Times New Roman" w:hAnsi="Times New Roman"/>
          <w:sz w:val="24"/>
          <w:szCs w:val="24"/>
        </w:rPr>
        <w:t xml:space="preserve">, отраженных </w:t>
      </w:r>
      <w:r w:rsidRPr="00DC515F">
        <w:rPr>
          <w:rFonts w:ascii="Times New Roman" w:hAnsi="Times New Roman"/>
          <w:b/>
          <w:sz w:val="24"/>
          <w:szCs w:val="24"/>
        </w:rPr>
        <w:t>в форм</w:t>
      </w:r>
      <w:r w:rsidR="00996613" w:rsidRPr="00DC515F">
        <w:rPr>
          <w:rFonts w:ascii="Times New Roman" w:hAnsi="Times New Roman"/>
          <w:b/>
          <w:sz w:val="24"/>
          <w:szCs w:val="24"/>
        </w:rPr>
        <w:t>е 0503169 «Сведения о дебиторской и кредиторской задолженности»</w:t>
      </w:r>
      <w:r w:rsidR="00996613" w:rsidRPr="00DC515F">
        <w:rPr>
          <w:rFonts w:ascii="Times New Roman" w:hAnsi="Times New Roman"/>
          <w:sz w:val="24"/>
          <w:szCs w:val="24"/>
        </w:rPr>
        <w:t xml:space="preserve"> </w:t>
      </w:r>
      <w:r w:rsidR="0090437B" w:rsidRPr="00DC515F">
        <w:rPr>
          <w:rFonts w:ascii="Times New Roman" w:hAnsi="Times New Roman"/>
          <w:sz w:val="24"/>
          <w:szCs w:val="24"/>
        </w:rPr>
        <w:t>з</w:t>
      </w:r>
      <w:r w:rsidR="00D8093A" w:rsidRPr="00DC515F">
        <w:rPr>
          <w:rFonts w:ascii="Times New Roman" w:hAnsi="Times New Roman"/>
          <w:sz w:val="24"/>
          <w:szCs w:val="24"/>
        </w:rPr>
        <w:t>аполнение формы 0503169 «Сведения о дебиторской и кредиторской задолженности» соответс</w:t>
      </w:r>
      <w:r w:rsidR="00840DDC" w:rsidRPr="00DC515F">
        <w:rPr>
          <w:rFonts w:ascii="Times New Roman" w:hAnsi="Times New Roman"/>
          <w:sz w:val="24"/>
          <w:szCs w:val="24"/>
        </w:rPr>
        <w:t>т</w:t>
      </w:r>
      <w:r w:rsidR="00D8093A" w:rsidRPr="00DC515F">
        <w:rPr>
          <w:rFonts w:ascii="Times New Roman" w:hAnsi="Times New Roman"/>
          <w:sz w:val="24"/>
          <w:szCs w:val="24"/>
        </w:rPr>
        <w:t xml:space="preserve">вует </w:t>
      </w:r>
      <w:r w:rsidR="006915CE" w:rsidRPr="00DC515F">
        <w:rPr>
          <w:rFonts w:ascii="Times New Roman" w:eastAsiaTheme="minorHAnsi" w:hAnsi="Times New Roman"/>
          <w:sz w:val="24"/>
          <w:szCs w:val="24"/>
        </w:rPr>
        <w:t xml:space="preserve">Приказу </w:t>
      </w:r>
      <w:r w:rsidR="006915CE" w:rsidRPr="00DC515F">
        <w:rPr>
          <w:rFonts w:ascii="Times New Roman" w:hAnsi="Times New Roman"/>
          <w:sz w:val="24"/>
          <w:szCs w:val="24"/>
        </w:rPr>
        <w:t>Минфина РФ от 28.12.2010 № 191н</w:t>
      </w:r>
      <w:r w:rsidR="009104CE" w:rsidRPr="00DC515F">
        <w:rPr>
          <w:rFonts w:ascii="Times New Roman" w:hAnsi="Times New Roman"/>
          <w:sz w:val="24"/>
          <w:szCs w:val="24"/>
        </w:rPr>
        <w:t>.</w:t>
      </w:r>
      <w:r w:rsidR="00667AE8" w:rsidRPr="00DC515F">
        <w:rPr>
          <w:rFonts w:ascii="Times New Roman" w:hAnsi="Times New Roman"/>
          <w:sz w:val="24"/>
          <w:szCs w:val="24"/>
        </w:rPr>
        <w:t xml:space="preserve"> </w:t>
      </w:r>
    </w:p>
    <w:p w:rsidR="0090437B" w:rsidRPr="00DC515F" w:rsidRDefault="0090437B" w:rsidP="0091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Проверко</w:t>
      </w:r>
      <w:r w:rsidR="007A50BC" w:rsidRPr="00DC515F">
        <w:rPr>
          <w:rFonts w:ascii="Times New Roman" w:hAnsi="Times New Roman"/>
          <w:sz w:val="24"/>
          <w:szCs w:val="24"/>
        </w:rPr>
        <w:t>й</w:t>
      </w:r>
      <w:r w:rsidRPr="00DC515F">
        <w:rPr>
          <w:rFonts w:ascii="Times New Roman" w:hAnsi="Times New Roman"/>
          <w:sz w:val="24"/>
          <w:szCs w:val="24"/>
        </w:rPr>
        <w:t xml:space="preserve"> установлено, дебиторская задолженность Комитета имеет стабильно высокие показатели.</w:t>
      </w:r>
    </w:p>
    <w:p w:rsidR="00C4558A" w:rsidRPr="00DC515F" w:rsidRDefault="005D6EC4" w:rsidP="0091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Одним из мероприятий </w:t>
      </w:r>
      <w:r w:rsidR="005B64E8" w:rsidRPr="00DC515F">
        <w:rPr>
          <w:rFonts w:ascii="Times New Roman" w:hAnsi="Times New Roman"/>
          <w:sz w:val="24"/>
          <w:szCs w:val="24"/>
        </w:rPr>
        <w:t xml:space="preserve">по увеличению </w:t>
      </w:r>
      <w:r w:rsidRPr="00DC515F">
        <w:rPr>
          <w:rFonts w:ascii="Times New Roman" w:hAnsi="Times New Roman"/>
          <w:sz w:val="24"/>
          <w:szCs w:val="24"/>
        </w:rPr>
        <w:t xml:space="preserve">поступления </w:t>
      </w:r>
      <w:r w:rsidR="005B64E8" w:rsidRPr="00DC515F">
        <w:rPr>
          <w:rFonts w:ascii="Times New Roman" w:hAnsi="Times New Roman"/>
          <w:sz w:val="24"/>
          <w:szCs w:val="24"/>
        </w:rPr>
        <w:t xml:space="preserve">в бюджет района </w:t>
      </w:r>
      <w:r w:rsidRPr="00DC515F">
        <w:rPr>
          <w:rFonts w:ascii="Times New Roman" w:hAnsi="Times New Roman"/>
          <w:sz w:val="24"/>
          <w:szCs w:val="24"/>
        </w:rPr>
        <w:t xml:space="preserve">доходов </w:t>
      </w:r>
      <w:r w:rsidR="005B64E8" w:rsidRPr="00DC515F">
        <w:rPr>
          <w:rFonts w:ascii="Times New Roman" w:hAnsi="Times New Roman"/>
          <w:sz w:val="24"/>
          <w:szCs w:val="24"/>
        </w:rPr>
        <w:t xml:space="preserve">от использования </w:t>
      </w:r>
      <w:r w:rsidR="00AC365A" w:rsidRPr="00DC515F">
        <w:rPr>
          <w:rFonts w:ascii="Times New Roman" w:hAnsi="Times New Roman"/>
          <w:sz w:val="24"/>
          <w:szCs w:val="24"/>
        </w:rPr>
        <w:t xml:space="preserve">муниципального </w:t>
      </w:r>
      <w:r w:rsidR="005B64E8" w:rsidRPr="00DC515F">
        <w:rPr>
          <w:rFonts w:ascii="Times New Roman" w:hAnsi="Times New Roman"/>
          <w:sz w:val="24"/>
          <w:szCs w:val="24"/>
        </w:rPr>
        <w:t xml:space="preserve">имущества </w:t>
      </w:r>
      <w:r w:rsidRPr="00DC515F">
        <w:rPr>
          <w:rFonts w:ascii="Times New Roman" w:hAnsi="Times New Roman"/>
          <w:sz w:val="24"/>
          <w:szCs w:val="24"/>
        </w:rPr>
        <w:t xml:space="preserve">является работа по снижению дебиторской задолженности. </w:t>
      </w:r>
    </w:p>
    <w:p w:rsidR="005B64E8" w:rsidRPr="00DC515F" w:rsidRDefault="00C4558A" w:rsidP="009104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А</w:t>
      </w:r>
      <w:r w:rsidR="007303F4" w:rsidRPr="00DC515F">
        <w:rPr>
          <w:rFonts w:ascii="Times New Roman" w:hAnsi="Times New Roman"/>
          <w:sz w:val="24"/>
          <w:szCs w:val="24"/>
        </w:rPr>
        <w:t>нализ дебиторской задолженности Комитета</w:t>
      </w:r>
      <w:r w:rsidR="00996613" w:rsidRPr="00DC515F">
        <w:rPr>
          <w:rFonts w:ascii="Times New Roman" w:hAnsi="Times New Roman"/>
          <w:sz w:val="24"/>
          <w:szCs w:val="24"/>
        </w:rPr>
        <w:t xml:space="preserve"> за период действия Программ </w:t>
      </w:r>
      <w:r w:rsidR="003923BC" w:rsidRPr="00DC515F">
        <w:rPr>
          <w:rFonts w:ascii="Times New Roman" w:hAnsi="Times New Roman"/>
          <w:sz w:val="24"/>
          <w:szCs w:val="24"/>
        </w:rPr>
        <w:t>(</w:t>
      </w:r>
      <w:r w:rsidR="005B64E8" w:rsidRPr="00DC515F">
        <w:rPr>
          <w:rFonts w:ascii="Times New Roman" w:hAnsi="Times New Roman"/>
          <w:sz w:val="24"/>
          <w:szCs w:val="24"/>
        </w:rPr>
        <w:t>201</w:t>
      </w:r>
      <w:r w:rsidR="00131AA7" w:rsidRPr="00DC515F">
        <w:rPr>
          <w:rFonts w:ascii="Times New Roman" w:hAnsi="Times New Roman"/>
          <w:sz w:val="24"/>
          <w:szCs w:val="24"/>
        </w:rPr>
        <w:t>6</w:t>
      </w:r>
      <w:r w:rsidR="005B64E8" w:rsidRPr="00DC515F">
        <w:rPr>
          <w:rFonts w:ascii="Times New Roman" w:hAnsi="Times New Roman"/>
          <w:sz w:val="24"/>
          <w:szCs w:val="24"/>
        </w:rPr>
        <w:t>-20</w:t>
      </w:r>
      <w:r w:rsidR="005C5519" w:rsidRPr="00DC515F">
        <w:rPr>
          <w:rFonts w:ascii="Times New Roman" w:hAnsi="Times New Roman"/>
          <w:sz w:val="24"/>
          <w:szCs w:val="24"/>
        </w:rPr>
        <w:t>2</w:t>
      </w:r>
      <w:r w:rsidR="00131AA7" w:rsidRPr="00DC515F">
        <w:rPr>
          <w:rFonts w:ascii="Times New Roman" w:hAnsi="Times New Roman"/>
          <w:sz w:val="24"/>
          <w:szCs w:val="24"/>
        </w:rPr>
        <w:t>3</w:t>
      </w:r>
      <w:r w:rsidR="00886A7B" w:rsidRPr="00DC515F">
        <w:rPr>
          <w:rFonts w:ascii="Times New Roman" w:hAnsi="Times New Roman"/>
          <w:sz w:val="24"/>
          <w:szCs w:val="24"/>
        </w:rPr>
        <w:t xml:space="preserve"> </w:t>
      </w:r>
      <w:r w:rsidR="00AD073F" w:rsidRPr="00DC515F">
        <w:rPr>
          <w:rFonts w:ascii="Times New Roman" w:hAnsi="Times New Roman"/>
          <w:sz w:val="24"/>
          <w:szCs w:val="24"/>
        </w:rPr>
        <w:t>г</w:t>
      </w:r>
      <w:r w:rsidR="00226E5E" w:rsidRPr="00DC515F">
        <w:rPr>
          <w:rFonts w:ascii="Times New Roman" w:hAnsi="Times New Roman"/>
          <w:sz w:val="24"/>
          <w:szCs w:val="24"/>
        </w:rPr>
        <w:t>г.</w:t>
      </w:r>
      <w:r w:rsidR="003923BC" w:rsidRPr="00DC515F">
        <w:rPr>
          <w:rFonts w:ascii="Times New Roman" w:hAnsi="Times New Roman"/>
          <w:sz w:val="24"/>
          <w:szCs w:val="24"/>
        </w:rPr>
        <w:t>)</w:t>
      </w:r>
      <w:r w:rsidRPr="00DC515F">
        <w:rPr>
          <w:rFonts w:ascii="Times New Roman" w:hAnsi="Times New Roman"/>
          <w:sz w:val="24"/>
          <w:szCs w:val="24"/>
        </w:rPr>
        <w:t xml:space="preserve"> приведен в таблице</w:t>
      </w:r>
      <w:r w:rsidR="00AD073F" w:rsidRPr="00DC515F">
        <w:rPr>
          <w:rFonts w:ascii="Times New Roman" w:hAnsi="Times New Roman"/>
          <w:sz w:val="24"/>
          <w:szCs w:val="24"/>
        </w:rPr>
        <w:t xml:space="preserve">: </w:t>
      </w:r>
    </w:p>
    <w:p w:rsidR="005D6EC4" w:rsidRPr="00DC515F" w:rsidRDefault="005D6EC4" w:rsidP="00A933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ab/>
      </w:r>
      <w:r w:rsidR="00231286" w:rsidRPr="00DC515F">
        <w:rPr>
          <w:rFonts w:ascii="Times New Roman" w:hAnsi="Times New Roman"/>
          <w:sz w:val="24"/>
          <w:szCs w:val="24"/>
        </w:rPr>
        <w:t xml:space="preserve"> </w:t>
      </w:r>
      <w:r w:rsidR="00956466" w:rsidRPr="00DC515F">
        <w:rPr>
          <w:rFonts w:ascii="Times New Roman" w:hAnsi="Times New Roman"/>
          <w:sz w:val="24"/>
          <w:szCs w:val="24"/>
        </w:rPr>
        <w:t xml:space="preserve">    </w:t>
      </w:r>
      <w:r w:rsidR="00231286" w:rsidRPr="00DC515F">
        <w:rPr>
          <w:rFonts w:ascii="Times New Roman" w:hAnsi="Times New Roman"/>
          <w:sz w:val="24"/>
          <w:szCs w:val="24"/>
        </w:rPr>
        <w:t xml:space="preserve">      </w:t>
      </w:r>
      <w:r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</w:rPr>
        <w:t>тыс.</w:t>
      </w:r>
      <w:r w:rsidR="000E22AD" w:rsidRPr="00DC515F">
        <w:rPr>
          <w:rFonts w:ascii="Times New Roman" w:hAnsi="Times New Roman"/>
        </w:rPr>
        <w:t xml:space="preserve"> </w:t>
      </w:r>
      <w:r w:rsidRPr="00DC515F">
        <w:rPr>
          <w:rFonts w:ascii="Times New Roman" w:hAnsi="Times New Roman"/>
        </w:rPr>
        <w:t>руб</w:t>
      </w:r>
      <w:r w:rsidR="00886A7B" w:rsidRPr="00DC515F">
        <w:rPr>
          <w:rFonts w:ascii="Times New Roman" w:hAnsi="Times New Roman"/>
        </w:rPr>
        <w:t>лей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283"/>
        <w:gridCol w:w="936"/>
        <w:gridCol w:w="907"/>
        <w:gridCol w:w="992"/>
        <w:gridCol w:w="993"/>
        <w:gridCol w:w="992"/>
        <w:gridCol w:w="992"/>
        <w:gridCol w:w="992"/>
        <w:gridCol w:w="993"/>
      </w:tblGrid>
      <w:tr w:rsidR="00131AA7" w:rsidRPr="00DC515F" w:rsidTr="00AC1CD5">
        <w:trPr>
          <w:trHeight w:val="252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01.01.2016 г</w:t>
            </w:r>
          </w:p>
        </w:tc>
        <w:tc>
          <w:tcPr>
            <w:tcW w:w="90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01.01.2017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01.01.2018 г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01.01.2019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01.01.2020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01.01.2021 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01.01.2022 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01.01.2023 г</w:t>
            </w:r>
          </w:p>
        </w:tc>
      </w:tr>
      <w:tr w:rsidR="00131AA7" w:rsidRPr="00DC515F" w:rsidTr="00AC1CD5">
        <w:trPr>
          <w:trHeight w:val="3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Доходы от собственности   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39 841,75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44 774,50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46 495,70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44 477,63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44 324,37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82 860,52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95 716,18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7D1F99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125 615,22</w:t>
            </w:r>
          </w:p>
        </w:tc>
      </w:tr>
      <w:tr w:rsidR="00131AA7" w:rsidRPr="00DC515F" w:rsidTr="00AC1CD5">
        <w:trPr>
          <w:trHeight w:val="24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с плательщиками доходов от оказания платных услуг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1 267,29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2 227,29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1 924,99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2 380,78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1AA7" w:rsidRPr="00DC515F" w:rsidTr="00AC1CD5">
        <w:trPr>
          <w:trHeight w:val="3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375,37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1AA7" w:rsidRPr="00DC515F" w:rsidTr="00AC1CD5">
        <w:trPr>
          <w:trHeight w:val="56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от операций с основными средствами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2 035,28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7D1F99" w:rsidP="007D1F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31AA7"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</w:t>
            </w: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131AA7" w:rsidRPr="00DC515F" w:rsidTr="00AC1CD5">
        <w:trPr>
          <w:trHeight w:val="5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Расчеты по авансовым платежам (по  работам, услугам, поступлению нефинансовых активов)        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1 210,15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1 007,22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7 239,03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1 429,56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2 127,84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1 170,94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7D1F99" w:rsidP="007D1F9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164 784,37</w:t>
            </w:r>
          </w:p>
        </w:tc>
      </w:tr>
      <w:tr w:rsidR="00131AA7" w:rsidRPr="00DC515F" w:rsidTr="00AC1CD5">
        <w:trPr>
          <w:trHeight w:val="4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доходам от операций с активами (уставной капитал)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9 189,45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1AA7" w:rsidRPr="00DC515F" w:rsidTr="00AC1CD5">
        <w:trPr>
          <w:trHeight w:val="35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Расчеты по платежам в бюджеты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259,71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7D1F99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1AA7" w:rsidRPr="00DC515F" w:rsidTr="008674E8">
        <w:trPr>
          <w:trHeight w:val="13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Авансовая оплата проезд в отпуск сотрудника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1AA7" w:rsidRPr="00DC515F" w:rsidTr="00AC1CD5">
        <w:trPr>
          <w:trHeight w:val="4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Недостача, недопоставка, хищение имущества казны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1 389,00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2 571,11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2 404,90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7D1F99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131AA7" w:rsidRPr="00DC515F" w:rsidTr="00AC1CD5">
        <w:trPr>
          <w:trHeight w:val="26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                                           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53 477,51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52 141,54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52 882,05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54 491,80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AA7" w:rsidRPr="00DC515F" w:rsidRDefault="00131AA7" w:rsidP="00131AA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48 780,61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87 854,54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131AA7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99 362,16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A7" w:rsidRPr="00DC515F" w:rsidRDefault="007D1F99" w:rsidP="00131AA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290 425,10</w:t>
            </w:r>
          </w:p>
        </w:tc>
      </w:tr>
    </w:tbl>
    <w:p w:rsidR="00FA136F" w:rsidRPr="00DC515F" w:rsidRDefault="00FA136F" w:rsidP="003004F9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CF2D6C" w:rsidRPr="00DC515F" w:rsidRDefault="00186C63" w:rsidP="003004F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15F">
        <w:rPr>
          <w:rFonts w:ascii="Times New Roman" w:hAnsi="Times New Roman"/>
          <w:sz w:val="24"/>
          <w:szCs w:val="24"/>
        </w:rPr>
        <w:t>И</w:t>
      </w:r>
      <w:r w:rsidR="005D6EC4" w:rsidRPr="00DC515F">
        <w:rPr>
          <w:rFonts w:ascii="Times New Roman" w:hAnsi="Times New Roman"/>
          <w:sz w:val="24"/>
          <w:szCs w:val="24"/>
        </w:rPr>
        <w:t xml:space="preserve">з данных таблицы видно, что </w:t>
      </w:r>
      <w:r w:rsidR="007D1E03" w:rsidRPr="00DC515F">
        <w:rPr>
          <w:rFonts w:ascii="Times New Roman" w:hAnsi="Times New Roman"/>
          <w:sz w:val="24"/>
          <w:szCs w:val="24"/>
        </w:rPr>
        <w:t>дебиторская задолженность</w:t>
      </w:r>
      <w:r w:rsidR="00ED7136" w:rsidRPr="00DC515F">
        <w:rPr>
          <w:rFonts w:ascii="Times New Roman" w:hAnsi="Times New Roman"/>
          <w:sz w:val="24"/>
          <w:szCs w:val="24"/>
        </w:rPr>
        <w:t>, отраженная в годовой бухгалтерской отчетности</w:t>
      </w:r>
      <w:r w:rsidR="007D1E03" w:rsidRPr="00DC515F">
        <w:rPr>
          <w:rFonts w:ascii="Times New Roman" w:hAnsi="Times New Roman"/>
          <w:sz w:val="24"/>
          <w:szCs w:val="24"/>
        </w:rPr>
        <w:t xml:space="preserve"> Комитета</w:t>
      </w:r>
      <w:r w:rsidR="00A90167" w:rsidRPr="00DC515F">
        <w:rPr>
          <w:rFonts w:ascii="Times New Roman" w:hAnsi="Times New Roman"/>
          <w:sz w:val="24"/>
          <w:szCs w:val="24"/>
        </w:rPr>
        <w:t xml:space="preserve">, </w:t>
      </w:r>
      <w:r w:rsidR="00CF2D6C" w:rsidRPr="00DC515F">
        <w:rPr>
          <w:rFonts w:ascii="Times New Roman" w:hAnsi="Times New Roman"/>
          <w:sz w:val="24"/>
          <w:szCs w:val="24"/>
        </w:rPr>
        <w:t>стабильно высокая</w:t>
      </w:r>
      <w:r w:rsidR="00ED7136" w:rsidRPr="00DC515F">
        <w:rPr>
          <w:rFonts w:ascii="Times New Roman" w:hAnsi="Times New Roman"/>
          <w:sz w:val="24"/>
          <w:szCs w:val="24"/>
        </w:rPr>
        <w:t>.</w:t>
      </w:r>
      <w:r w:rsidR="00CF2D6C" w:rsidRPr="00DC515F">
        <w:rPr>
          <w:rFonts w:ascii="Times New Roman" w:hAnsi="Times New Roman"/>
          <w:sz w:val="24"/>
          <w:szCs w:val="24"/>
        </w:rPr>
        <w:t xml:space="preserve"> </w:t>
      </w:r>
      <w:r w:rsidR="003004F9" w:rsidRPr="00DC515F">
        <w:rPr>
          <w:rFonts w:ascii="Times New Roman" w:hAnsi="Times New Roman"/>
          <w:sz w:val="24"/>
          <w:szCs w:val="24"/>
        </w:rPr>
        <w:t>П</w:t>
      </w:r>
      <w:r w:rsidR="00CF2D6C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96613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сравнению с предыдущим отчетным периодом, по </w:t>
      </w:r>
      <w:r w:rsidR="00CF2D6C" w:rsidRPr="00DC515F">
        <w:rPr>
          <w:rFonts w:ascii="Times New Roman" w:eastAsia="Times New Roman" w:hAnsi="Times New Roman"/>
          <w:sz w:val="24"/>
          <w:szCs w:val="24"/>
          <w:lang w:eastAsia="ru-RU"/>
        </w:rPr>
        <w:t>состоянию на 01.01.20</w:t>
      </w:r>
      <w:r w:rsidR="00320E32" w:rsidRPr="00DC5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1F99" w:rsidRPr="00DC51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F2D6C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96613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D6C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дебиторская задолженность </w:t>
      </w:r>
      <w:r w:rsidR="00320E32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значительно увеличилась </w:t>
      </w:r>
      <w:r w:rsidR="00CF2D6C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и составила </w:t>
      </w:r>
      <w:r w:rsidR="007D1F99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290 425,10</w:t>
      </w:r>
      <w:r w:rsidR="00CF2D6C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8379D7" w:rsidRPr="00DC515F" w:rsidRDefault="00D51F08" w:rsidP="00CF2D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Так же в </w:t>
      </w:r>
      <w:r w:rsidR="001F7299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годовой 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бухгалтерской отчетности Комитета за 20</w:t>
      </w:r>
      <w:r w:rsidR="00320E32" w:rsidRPr="00DC5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018AB" w:rsidRPr="00DC5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D7136" w:rsidRPr="00DC515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D7136"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выделены суммы долгосрочной и просроченной задолженности</w:t>
      </w:r>
      <w:r w:rsidR="008379D7" w:rsidRPr="00DC515F">
        <w:rPr>
          <w:rFonts w:ascii="Times New Roman" w:eastAsia="Times New Roman" w:hAnsi="Times New Roman"/>
          <w:sz w:val="24"/>
          <w:szCs w:val="24"/>
          <w:lang w:eastAsia="ru-RU"/>
        </w:rPr>
        <w:t>, данные приведены в таблице:</w:t>
      </w:r>
    </w:p>
    <w:p w:rsidR="00D51F08" w:rsidRPr="00DC515F" w:rsidRDefault="00222776" w:rsidP="00A933DE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BA23F6" w:rsidRPr="00DC515F">
        <w:rPr>
          <w:rFonts w:ascii="Times New Roman" w:eastAsia="Times New Roman" w:hAnsi="Times New Roman"/>
          <w:lang w:eastAsia="ru-RU"/>
        </w:rPr>
        <w:t>тыс. рублей</w:t>
      </w:r>
    </w:p>
    <w:tbl>
      <w:tblPr>
        <w:tblW w:w="10118" w:type="dxa"/>
        <w:tblInd w:w="93" w:type="dxa"/>
        <w:tblLook w:val="04A0" w:firstRow="1" w:lastRow="0" w:firstColumn="1" w:lastColumn="0" w:noHBand="0" w:noVBand="1"/>
      </w:tblPr>
      <w:tblGrid>
        <w:gridCol w:w="2114"/>
        <w:gridCol w:w="1096"/>
        <w:gridCol w:w="1418"/>
        <w:gridCol w:w="1420"/>
        <w:gridCol w:w="1206"/>
        <w:gridCol w:w="1507"/>
        <w:gridCol w:w="1357"/>
      </w:tblGrid>
      <w:tr w:rsidR="00D51F08" w:rsidRPr="00DC515F" w:rsidTr="00AB1678">
        <w:trPr>
          <w:trHeight w:val="256"/>
        </w:trPr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F08" w:rsidRPr="00DC515F" w:rsidRDefault="00D51F08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 20</w:t>
            </w:r>
            <w:r w:rsidR="00320E32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751609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D51F08" w:rsidRPr="00DC515F" w:rsidTr="00AB1678">
        <w:trPr>
          <w:trHeight w:val="331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начало года</w:t>
            </w:r>
          </w:p>
        </w:tc>
        <w:tc>
          <w:tcPr>
            <w:tcW w:w="4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D51F08" w:rsidRPr="00DC515F" w:rsidTr="00222776">
        <w:trPr>
          <w:trHeight w:val="127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</w:tr>
      <w:tr w:rsidR="00D51F08" w:rsidRPr="00DC515F" w:rsidTr="00AB1678">
        <w:trPr>
          <w:trHeight w:val="253"/>
        </w:trPr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долгосрочная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просроченная</w:t>
            </w:r>
          </w:p>
        </w:tc>
      </w:tr>
      <w:tr w:rsidR="00D51F08" w:rsidRPr="00DC515F" w:rsidTr="00DD3D75">
        <w:trPr>
          <w:trHeight w:val="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F08" w:rsidRPr="00DC515F" w:rsidRDefault="00D51F08" w:rsidP="00D51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751609" w:rsidRPr="00DC515F" w:rsidTr="00AB1678">
        <w:trPr>
          <w:trHeight w:val="657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9" w:rsidRPr="00DC515F" w:rsidRDefault="00751609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Дебиторская задолженность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9" w:rsidRPr="00DC515F" w:rsidRDefault="00751609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99 362,16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9" w:rsidRPr="00DC515F" w:rsidRDefault="00751609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45,00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609" w:rsidRPr="00DC515F" w:rsidRDefault="00751609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40 880,63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609" w:rsidRPr="00DC515F" w:rsidRDefault="00751609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290 425,10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09" w:rsidRPr="00DC515F" w:rsidRDefault="00751609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25 432,68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609" w:rsidRPr="00DC515F" w:rsidRDefault="00751609" w:rsidP="00751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32 423,15</w:t>
            </w:r>
          </w:p>
        </w:tc>
      </w:tr>
    </w:tbl>
    <w:p w:rsidR="009F3598" w:rsidRPr="00DC515F" w:rsidRDefault="009F3598" w:rsidP="009F359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7E0E" w:rsidRPr="00DC515F" w:rsidRDefault="00482B18" w:rsidP="00742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D76DE" w:rsidRPr="00DC515F">
        <w:rPr>
          <w:rFonts w:ascii="Times New Roman" w:eastAsia="Times New Roman" w:hAnsi="Times New Roman"/>
          <w:sz w:val="24"/>
          <w:szCs w:val="24"/>
          <w:lang w:eastAsia="ru-RU"/>
        </w:rPr>
        <w:t>а фоне стабильно высокой дебиторской задолженности</w:t>
      </w:r>
      <w:r w:rsidR="007D1E03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5554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сумма просроченной дебиторской задолженности </w:t>
      </w:r>
      <w:r w:rsidR="00222776" w:rsidRPr="00DC515F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D52005" w:rsidRPr="00DC5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1609" w:rsidRPr="00DC5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22776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2C5B0F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данным, предоставленным Комитетом, </w:t>
      </w:r>
      <w:r w:rsidR="00751609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уменьшилась </w:t>
      </w:r>
      <w:r w:rsidR="00222776" w:rsidRPr="00DC515F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155554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1609" w:rsidRPr="00DC515F">
        <w:rPr>
          <w:rFonts w:ascii="Times New Roman" w:eastAsia="Times New Roman" w:hAnsi="Times New Roman"/>
          <w:sz w:val="24"/>
          <w:szCs w:val="24"/>
          <w:lang w:eastAsia="ru-RU"/>
        </w:rPr>
        <w:t>8 457,48</w:t>
      </w:r>
      <w:r w:rsidR="00155554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 и</w:t>
      </w:r>
      <w:r w:rsidR="00222776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состоянию на 01.01.20</w:t>
      </w:r>
      <w:r w:rsidR="0096568D" w:rsidRPr="00DC515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51609" w:rsidRPr="00DC51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22776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155554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составила </w:t>
      </w:r>
      <w:r w:rsidR="00751609" w:rsidRPr="00DC515F">
        <w:rPr>
          <w:rFonts w:ascii="Times New Roman" w:eastAsia="Times New Roman" w:hAnsi="Times New Roman"/>
          <w:bCs/>
          <w:color w:val="000000"/>
          <w:lang w:eastAsia="ru-RU"/>
        </w:rPr>
        <w:t xml:space="preserve">32 423,15 </w:t>
      </w:r>
      <w:r w:rsidR="00155554" w:rsidRPr="00DC515F">
        <w:rPr>
          <w:rFonts w:ascii="Times New Roman" w:eastAsia="Times New Roman" w:hAnsi="Times New Roman"/>
          <w:sz w:val="24"/>
          <w:szCs w:val="24"/>
          <w:lang w:eastAsia="ru-RU"/>
        </w:rPr>
        <w:t>тыс. рублей</w:t>
      </w:r>
      <w:r w:rsidR="00742C35" w:rsidRPr="00DC51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76164" w:rsidRPr="00DC515F" w:rsidRDefault="00DC6380" w:rsidP="008F37B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С целью </w:t>
      </w:r>
      <w:r w:rsidR="005B1061" w:rsidRPr="00DC515F">
        <w:rPr>
          <w:rFonts w:ascii="Times New Roman" w:hAnsi="Times New Roman"/>
          <w:sz w:val="24"/>
          <w:szCs w:val="24"/>
        </w:rPr>
        <w:t>подтверждения</w:t>
      </w:r>
      <w:r w:rsidRPr="00DC515F">
        <w:rPr>
          <w:rFonts w:ascii="Times New Roman" w:hAnsi="Times New Roman"/>
          <w:sz w:val="24"/>
          <w:szCs w:val="24"/>
        </w:rPr>
        <w:t xml:space="preserve"> суммы дебиторской задолженности Контрольно-счетной палатой</w:t>
      </w:r>
      <w:r w:rsidR="00564C49" w:rsidRPr="00DC515F">
        <w:rPr>
          <w:rFonts w:ascii="Times New Roman" w:hAnsi="Times New Roman"/>
          <w:sz w:val="24"/>
          <w:szCs w:val="24"/>
        </w:rPr>
        <w:t xml:space="preserve"> МО «Нерюнгринский район»</w:t>
      </w:r>
      <w:r w:rsidRPr="00DC515F">
        <w:rPr>
          <w:rFonts w:ascii="Times New Roman" w:hAnsi="Times New Roman"/>
          <w:sz w:val="24"/>
          <w:szCs w:val="24"/>
        </w:rPr>
        <w:t xml:space="preserve"> запрошен</w:t>
      </w:r>
      <w:r w:rsidR="0048179D" w:rsidRPr="00DC515F">
        <w:rPr>
          <w:rFonts w:ascii="Times New Roman" w:hAnsi="Times New Roman"/>
          <w:sz w:val="24"/>
          <w:szCs w:val="24"/>
        </w:rPr>
        <w:t>ы</w:t>
      </w:r>
      <w:r w:rsidRPr="00DC515F">
        <w:rPr>
          <w:rFonts w:ascii="Times New Roman" w:hAnsi="Times New Roman"/>
          <w:sz w:val="24"/>
          <w:szCs w:val="24"/>
        </w:rPr>
        <w:t xml:space="preserve"> в Комитете </w:t>
      </w:r>
      <w:r w:rsidR="00376164" w:rsidRPr="00DC515F">
        <w:rPr>
          <w:rFonts w:ascii="Times New Roman" w:hAnsi="Times New Roman"/>
          <w:sz w:val="24"/>
          <w:szCs w:val="24"/>
        </w:rPr>
        <w:t>документы:</w:t>
      </w:r>
    </w:p>
    <w:p w:rsidR="00376164" w:rsidRPr="00DC515F" w:rsidRDefault="00376164" w:rsidP="0037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инвентаризационные описи </w:t>
      </w:r>
      <w:r w:rsidRPr="00DC515F">
        <w:rPr>
          <w:rFonts w:ascii="Times New Roman" w:hAnsi="Times New Roman"/>
          <w:bCs/>
          <w:sz w:val="24"/>
          <w:szCs w:val="24"/>
        </w:rPr>
        <w:t>расчетных обязательств</w:t>
      </w:r>
      <w:r w:rsidRPr="00DC515F">
        <w:rPr>
          <w:rFonts w:ascii="Times New Roman" w:hAnsi="Times New Roman"/>
          <w:sz w:val="24"/>
          <w:szCs w:val="24"/>
        </w:rPr>
        <w:t xml:space="preserve"> по состоянию на 01.01.202</w:t>
      </w:r>
      <w:r w:rsidR="00751609" w:rsidRPr="00DC515F">
        <w:rPr>
          <w:rFonts w:ascii="Times New Roman" w:hAnsi="Times New Roman"/>
          <w:sz w:val="24"/>
          <w:szCs w:val="24"/>
        </w:rPr>
        <w:t>3</w:t>
      </w:r>
      <w:r w:rsidR="000B254F" w:rsidRPr="00DC515F">
        <w:rPr>
          <w:rFonts w:ascii="Times New Roman" w:hAnsi="Times New Roman"/>
          <w:sz w:val="24"/>
          <w:szCs w:val="24"/>
        </w:rPr>
        <w:t xml:space="preserve"> года</w:t>
      </w:r>
      <w:r w:rsidRPr="00DC515F">
        <w:rPr>
          <w:rFonts w:ascii="Times New Roman" w:hAnsi="Times New Roman"/>
          <w:sz w:val="24"/>
          <w:szCs w:val="24"/>
        </w:rPr>
        <w:t>;</w:t>
      </w:r>
    </w:p>
    <w:p w:rsidR="00376164" w:rsidRPr="00DC515F" w:rsidRDefault="00376164" w:rsidP="0037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="0048179D" w:rsidRPr="00DC515F">
        <w:rPr>
          <w:rFonts w:ascii="Times New Roman" w:hAnsi="Times New Roman"/>
          <w:sz w:val="24"/>
          <w:szCs w:val="24"/>
        </w:rPr>
        <w:t>акты сверок взаимных расчетов по договорам аренды движимого, недвижимого имущества и земельных участков</w:t>
      </w:r>
      <w:r w:rsidRPr="00DC515F">
        <w:rPr>
          <w:rFonts w:ascii="Times New Roman" w:hAnsi="Times New Roman"/>
          <w:sz w:val="24"/>
          <w:szCs w:val="24"/>
        </w:rPr>
        <w:t>;</w:t>
      </w:r>
    </w:p>
    <w:p w:rsidR="0048179D" w:rsidRPr="00DC515F" w:rsidRDefault="00376164" w:rsidP="003761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</w:t>
      </w:r>
      <w:r w:rsidR="001829AC" w:rsidRPr="00DC515F">
        <w:rPr>
          <w:rFonts w:ascii="Times New Roman" w:hAnsi="Times New Roman"/>
          <w:sz w:val="24"/>
          <w:szCs w:val="24"/>
        </w:rPr>
        <w:t xml:space="preserve"> </w:t>
      </w:r>
      <w:r w:rsidR="006C09A5" w:rsidRPr="00DC515F">
        <w:rPr>
          <w:rFonts w:ascii="Times New Roman" w:hAnsi="Times New Roman"/>
          <w:sz w:val="24"/>
          <w:szCs w:val="24"/>
        </w:rPr>
        <w:t xml:space="preserve">расшифровки </w:t>
      </w:r>
      <w:r w:rsidR="001C5F5A" w:rsidRPr="00DC515F">
        <w:rPr>
          <w:rFonts w:ascii="Times New Roman" w:hAnsi="Times New Roman"/>
          <w:sz w:val="24"/>
          <w:szCs w:val="24"/>
        </w:rPr>
        <w:t xml:space="preserve">дебиторской задолженности (в том числе </w:t>
      </w:r>
      <w:r w:rsidR="00564C49" w:rsidRPr="00DC515F">
        <w:rPr>
          <w:rFonts w:ascii="Times New Roman" w:hAnsi="Times New Roman"/>
          <w:sz w:val="24"/>
          <w:szCs w:val="24"/>
        </w:rPr>
        <w:t xml:space="preserve">долгосрочной и </w:t>
      </w:r>
      <w:r w:rsidR="001C5F5A" w:rsidRPr="00DC515F">
        <w:rPr>
          <w:rFonts w:ascii="Times New Roman" w:hAnsi="Times New Roman"/>
          <w:sz w:val="24"/>
          <w:szCs w:val="24"/>
        </w:rPr>
        <w:t>про</w:t>
      </w:r>
      <w:r w:rsidRPr="00DC515F">
        <w:rPr>
          <w:rFonts w:ascii="Times New Roman" w:hAnsi="Times New Roman"/>
          <w:sz w:val="24"/>
          <w:szCs w:val="24"/>
        </w:rPr>
        <w:t>сроченной) в разрезе дебиторов.</w:t>
      </w:r>
    </w:p>
    <w:p w:rsidR="00CE7BF8" w:rsidRPr="00DC515F" w:rsidRDefault="00D61150" w:rsidP="004F0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Данные, отраженные в предоставленных Комитетом расшифровках </w:t>
      </w:r>
      <w:r w:rsidR="0022225F" w:rsidRPr="00DC515F">
        <w:rPr>
          <w:rFonts w:ascii="Times New Roman" w:hAnsi="Times New Roman"/>
          <w:sz w:val="24"/>
          <w:szCs w:val="24"/>
        </w:rPr>
        <w:t>с суммой</w:t>
      </w:r>
      <w:r w:rsidRPr="00DC515F">
        <w:rPr>
          <w:rFonts w:ascii="Times New Roman" w:hAnsi="Times New Roman"/>
          <w:sz w:val="24"/>
          <w:szCs w:val="24"/>
        </w:rPr>
        <w:t xml:space="preserve"> дебиторской задолженности, отраженной в форме 0503169</w:t>
      </w:r>
      <w:r w:rsidR="0022225F" w:rsidRPr="00DC515F">
        <w:rPr>
          <w:rFonts w:ascii="Times New Roman" w:hAnsi="Times New Roman"/>
          <w:sz w:val="24"/>
          <w:szCs w:val="24"/>
        </w:rPr>
        <w:t>, отклонений не имеют</w:t>
      </w:r>
      <w:r w:rsidR="00033693" w:rsidRPr="00DC515F">
        <w:rPr>
          <w:rFonts w:ascii="Times New Roman" w:hAnsi="Times New Roman"/>
          <w:sz w:val="24"/>
          <w:szCs w:val="24"/>
        </w:rPr>
        <w:t>.</w:t>
      </w:r>
    </w:p>
    <w:p w:rsidR="0022225F" w:rsidRPr="00DC515F" w:rsidRDefault="0022225F" w:rsidP="0022225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При этом, акты сверок взаимных расчетов по договорам аренды движимого, недвижимого имущества и земельных участков, предоставлены Комитетом в Контрольно-счетную палату МО «Нерюнгринский район» на сумму 2 937,97 тыс. рублей, общую сумму дебиторской задолженности </w:t>
      </w:r>
      <w:r w:rsidRPr="00DC515F">
        <w:rPr>
          <w:rFonts w:ascii="Times New Roman" w:hAnsi="Times New Roman"/>
          <w:b/>
          <w:sz w:val="24"/>
          <w:szCs w:val="24"/>
        </w:rPr>
        <w:t>не подтверждают.</w:t>
      </w:r>
    </w:p>
    <w:p w:rsidR="0064221D" w:rsidRPr="00DC515F" w:rsidRDefault="0022225F" w:rsidP="002222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>И</w:t>
      </w:r>
      <w:r w:rsidR="0064221D" w:rsidRPr="00DC515F">
        <w:rPr>
          <w:rFonts w:ascii="Times New Roman" w:hAnsi="Times New Roman"/>
          <w:sz w:val="24"/>
          <w:szCs w:val="24"/>
        </w:rPr>
        <w:t>сходя из вышеперечисленного</w:t>
      </w:r>
      <w:r w:rsidR="00564C49" w:rsidRPr="00DC515F">
        <w:rPr>
          <w:rFonts w:ascii="Times New Roman" w:hAnsi="Times New Roman"/>
          <w:sz w:val="24"/>
          <w:szCs w:val="24"/>
        </w:rPr>
        <w:t>,</w:t>
      </w:r>
      <w:r w:rsidR="0064221D" w:rsidRPr="00DC515F">
        <w:rPr>
          <w:rFonts w:ascii="Times New Roman" w:hAnsi="Times New Roman"/>
          <w:sz w:val="24"/>
          <w:szCs w:val="24"/>
        </w:rPr>
        <w:t xml:space="preserve"> Контрольно-счетная палата </w:t>
      </w:r>
      <w:r w:rsidR="00564C49" w:rsidRPr="00DC515F">
        <w:rPr>
          <w:rFonts w:ascii="Times New Roman" w:hAnsi="Times New Roman"/>
          <w:sz w:val="24"/>
          <w:szCs w:val="24"/>
        </w:rPr>
        <w:t xml:space="preserve">МО «Нерюнгринский район» </w:t>
      </w:r>
      <w:r w:rsidR="0064221D" w:rsidRPr="00DC515F">
        <w:rPr>
          <w:rFonts w:ascii="Times New Roman" w:hAnsi="Times New Roman"/>
          <w:sz w:val="24"/>
          <w:szCs w:val="24"/>
        </w:rPr>
        <w:t xml:space="preserve">считает, что </w:t>
      </w:r>
      <w:r w:rsidR="0048179D" w:rsidRPr="00DC515F">
        <w:rPr>
          <w:rFonts w:ascii="Times New Roman" w:hAnsi="Times New Roman"/>
          <w:sz w:val="24"/>
          <w:szCs w:val="24"/>
        </w:rPr>
        <w:t>подтвердить обоснованность и достоверность дебиторской задолженности, отраженной в годовой бухгалтерской отче</w:t>
      </w:r>
      <w:r w:rsidR="0064221D" w:rsidRPr="00DC515F">
        <w:rPr>
          <w:rFonts w:ascii="Times New Roman" w:hAnsi="Times New Roman"/>
          <w:sz w:val="24"/>
          <w:szCs w:val="24"/>
        </w:rPr>
        <w:t>тности Комитета</w:t>
      </w:r>
      <w:r w:rsidR="00376164" w:rsidRPr="00DC515F">
        <w:rPr>
          <w:rFonts w:ascii="Times New Roman" w:hAnsi="Times New Roman"/>
          <w:sz w:val="24"/>
          <w:szCs w:val="24"/>
        </w:rPr>
        <w:t xml:space="preserve"> за 202</w:t>
      </w:r>
      <w:r w:rsidR="00751609" w:rsidRPr="00DC515F">
        <w:rPr>
          <w:rFonts w:ascii="Times New Roman" w:hAnsi="Times New Roman"/>
          <w:sz w:val="24"/>
          <w:szCs w:val="24"/>
        </w:rPr>
        <w:t>2</w:t>
      </w:r>
      <w:r w:rsidR="00376164" w:rsidRPr="00DC515F">
        <w:rPr>
          <w:rFonts w:ascii="Times New Roman" w:hAnsi="Times New Roman"/>
          <w:sz w:val="24"/>
          <w:szCs w:val="24"/>
        </w:rPr>
        <w:t xml:space="preserve"> год</w:t>
      </w:r>
      <w:r w:rsidR="0064221D" w:rsidRPr="00DC515F">
        <w:rPr>
          <w:rFonts w:ascii="Times New Roman" w:hAnsi="Times New Roman"/>
          <w:sz w:val="24"/>
          <w:szCs w:val="24"/>
        </w:rPr>
        <w:t xml:space="preserve"> не</w:t>
      </w:r>
      <w:r w:rsidR="003A4621" w:rsidRPr="00DC515F">
        <w:rPr>
          <w:rFonts w:ascii="Times New Roman" w:hAnsi="Times New Roman"/>
          <w:sz w:val="24"/>
          <w:szCs w:val="24"/>
        </w:rPr>
        <w:t xml:space="preserve"> представляется</w:t>
      </w:r>
      <w:r w:rsidR="0064221D" w:rsidRPr="00DC515F">
        <w:rPr>
          <w:rFonts w:ascii="Times New Roman" w:hAnsi="Times New Roman"/>
          <w:sz w:val="24"/>
          <w:szCs w:val="24"/>
        </w:rPr>
        <w:t xml:space="preserve"> возможн</w:t>
      </w:r>
      <w:r w:rsidR="003A4621" w:rsidRPr="00DC515F">
        <w:rPr>
          <w:rFonts w:ascii="Times New Roman" w:hAnsi="Times New Roman"/>
          <w:sz w:val="24"/>
          <w:szCs w:val="24"/>
        </w:rPr>
        <w:t>ым</w:t>
      </w:r>
      <w:r w:rsidR="0064221D" w:rsidRPr="00DC515F">
        <w:rPr>
          <w:rFonts w:ascii="Times New Roman" w:hAnsi="Times New Roman"/>
          <w:sz w:val="24"/>
          <w:szCs w:val="24"/>
        </w:rPr>
        <w:t>, сумм</w:t>
      </w:r>
      <w:r w:rsidR="002E7C20" w:rsidRPr="00DC515F">
        <w:rPr>
          <w:rFonts w:ascii="Times New Roman" w:hAnsi="Times New Roman"/>
          <w:sz w:val="24"/>
          <w:szCs w:val="24"/>
        </w:rPr>
        <w:t xml:space="preserve">а </w:t>
      </w:r>
      <w:r w:rsidR="0064221D" w:rsidRPr="00DC515F">
        <w:rPr>
          <w:rFonts w:ascii="Times New Roman" w:hAnsi="Times New Roman"/>
          <w:sz w:val="24"/>
          <w:szCs w:val="24"/>
        </w:rPr>
        <w:t>просроченной дебиторской задолженности отражен</w:t>
      </w:r>
      <w:r w:rsidR="00234325" w:rsidRPr="00DC515F">
        <w:rPr>
          <w:rFonts w:ascii="Times New Roman" w:hAnsi="Times New Roman"/>
          <w:sz w:val="24"/>
          <w:szCs w:val="24"/>
        </w:rPr>
        <w:t>а</w:t>
      </w:r>
      <w:r w:rsidR="0064221D" w:rsidRPr="00DC515F">
        <w:rPr>
          <w:rFonts w:ascii="Times New Roman" w:hAnsi="Times New Roman"/>
          <w:sz w:val="24"/>
          <w:szCs w:val="24"/>
        </w:rPr>
        <w:t xml:space="preserve"> Комитетом в отчетности в отсутствии </w:t>
      </w:r>
      <w:r w:rsidR="002613E2" w:rsidRPr="00DC515F">
        <w:rPr>
          <w:rFonts w:ascii="Times New Roman" w:hAnsi="Times New Roman"/>
          <w:sz w:val="24"/>
          <w:szCs w:val="24"/>
        </w:rPr>
        <w:t>финансово-</w:t>
      </w:r>
      <w:r w:rsidR="00996613" w:rsidRPr="00DC515F">
        <w:rPr>
          <w:rFonts w:ascii="Times New Roman" w:hAnsi="Times New Roman"/>
          <w:sz w:val="24"/>
          <w:szCs w:val="24"/>
        </w:rPr>
        <w:t>экономического</w:t>
      </w:r>
      <w:r w:rsidR="002613E2" w:rsidRPr="00DC515F">
        <w:rPr>
          <w:rFonts w:ascii="Times New Roman" w:hAnsi="Times New Roman"/>
          <w:sz w:val="24"/>
          <w:szCs w:val="24"/>
        </w:rPr>
        <w:t xml:space="preserve"> обосновани</w:t>
      </w:r>
      <w:r w:rsidR="0064221D" w:rsidRPr="00DC515F">
        <w:rPr>
          <w:rFonts w:ascii="Times New Roman" w:hAnsi="Times New Roman"/>
          <w:sz w:val="24"/>
          <w:szCs w:val="24"/>
        </w:rPr>
        <w:t>я.</w:t>
      </w:r>
    </w:p>
    <w:p w:rsidR="006532EF" w:rsidRPr="00DC515F" w:rsidRDefault="006532EF" w:rsidP="00821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Следует отметить, Контрольно-счетной палатой неоднократно на протяжении периода с 2014 года в актах проверки </w:t>
      </w:r>
      <w:r w:rsidR="00A26393" w:rsidRPr="00DC515F">
        <w:rPr>
          <w:rFonts w:ascii="Times New Roman" w:hAnsi="Times New Roman"/>
          <w:sz w:val="24"/>
          <w:szCs w:val="24"/>
        </w:rPr>
        <w:t xml:space="preserve">обращалось внимание </w:t>
      </w:r>
      <w:r w:rsidR="00F7741E" w:rsidRPr="00DC515F">
        <w:rPr>
          <w:rFonts w:ascii="Times New Roman" w:hAnsi="Times New Roman"/>
          <w:sz w:val="24"/>
          <w:szCs w:val="24"/>
        </w:rPr>
        <w:t>на вышеуказанные факты,</w:t>
      </w:r>
      <w:r w:rsidR="00A26393" w:rsidRPr="00DC515F">
        <w:rPr>
          <w:rFonts w:ascii="Times New Roman" w:hAnsi="Times New Roman"/>
          <w:sz w:val="24"/>
          <w:szCs w:val="24"/>
        </w:rPr>
        <w:t xml:space="preserve"> </w:t>
      </w:r>
      <w:r w:rsidR="00F7741E" w:rsidRPr="00DC515F">
        <w:rPr>
          <w:rFonts w:ascii="Times New Roman" w:hAnsi="Times New Roman"/>
          <w:sz w:val="24"/>
          <w:szCs w:val="24"/>
        </w:rPr>
        <w:t>при этом на текущее время дебиторская задолженность</w:t>
      </w:r>
      <w:r w:rsidR="00005993" w:rsidRPr="00DC515F">
        <w:rPr>
          <w:rFonts w:ascii="Times New Roman" w:hAnsi="Times New Roman"/>
          <w:sz w:val="24"/>
          <w:szCs w:val="24"/>
        </w:rPr>
        <w:t>, в том числе просроченная,</w:t>
      </w:r>
      <w:r w:rsidR="00F7741E" w:rsidRPr="00DC515F">
        <w:rPr>
          <w:rFonts w:ascii="Times New Roman" w:hAnsi="Times New Roman"/>
          <w:sz w:val="24"/>
          <w:szCs w:val="24"/>
        </w:rPr>
        <w:t xml:space="preserve"> </w:t>
      </w:r>
      <w:r w:rsidR="00936F5E" w:rsidRPr="00DC515F">
        <w:rPr>
          <w:rFonts w:ascii="Times New Roman" w:hAnsi="Times New Roman"/>
          <w:sz w:val="24"/>
          <w:szCs w:val="24"/>
        </w:rPr>
        <w:t xml:space="preserve">Комитетом </w:t>
      </w:r>
      <w:r w:rsidR="00F7741E" w:rsidRPr="00DC515F">
        <w:rPr>
          <w:rFonts w:ascii="Times New Roman" w:hAnsi="Times New Roman"/>
          <w:sz w:val="24"/>
          <w:szCs w:val="24"/>
        </w:rPr>
        <w:t>не подтверждена.</w:t>
      </w:r>
    </w:p>
    <w:p w:rsidR="00326B4A" w:rsidRPr="00DC515F" w:rsidRDefault="00326B4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статьи 9 главы </w:t>
      </w:r>
      <w:r w:rsidR="00F10A6C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и статьи 11 главы 2 Федерального закона от 06.12.2011 </w:t>
      </w:r>
      <w:r w:rsidR="003A4621" w:rsidRPr="00DC515F">
        <w:rPr>
          <w:rFonts w:ascii="Times New Roman" w:hAnsi="Times New Roman"/>
          <w:sz w:val="24"/>
          <w:szCs w:val="24"/>
        </w:rPr>
        <w:t xml:space="preserve">                </w:t>
      </w:r>
      <w:r w:rsidRPr="00DC515F">
        <w:rPr>
          <w:rFonts w:ascii="Times New Roman" w:hAnsi="Times New Roman"/>
          <w:sz w:val="24"/>
          <w:szCs w:val="24"/>
        </w:rPr>
        <w:t>№</w:t>
      </w:r>
      <w:r w:rsidR="007E7078" w:rsidRPr="00DC515F">
        <w:rPr>
          <w:rFonts w:ascii="Times New Roman" w:hAnsi="Times New Roman"/>
          <w:sz w:val="24"/>
          <w:szCs w:val="24"/>
        </w:rPr>
        <w:t xml:space="preserve"> 402-ФЗ «О бухгалтерском учете»</w:t>
      </w:r>
      <w:r w:rsidRPr="00DC515F">
        <w:rPr>
          <w:rFonts w:ascii="Times New Roman" w:hAnsi="Times New Roman"/>
          <w:sz w:val="24"/>
          <w:szCs w:val="24"/>
        </w:rPr>
        <w:t xml:space="preserve"> дебиторская задолженность </w:t>
      </w:r>
      <w:r w:rsidR="00564C49" w:rsidRPr="00DC515F">
        <w:rPr>
          <w:rFonts w:ascii="Times New Roman" w:hAnsi="Times New Roman"/>
          <w:sz w:val="24"/>
          <w:szCs w:val="24"/>
        </w:rPr>
        <w:t xml:space="preserve">на 01.01.2022 года </w:t>
      </w:r>
      <w:r w:rsidRPr="00DC515F">
        <w:rPr>
          <w:rFonts w:ascii="Times New Roman" w:hAnsi="Times New Roman"/>
          <w:sz w:val="24"/>
          <w:szCs w:val="24"/>
        </w:rPr>
        <w:t>Комитет</w:t>
      </w:r>
      <w:r w:rsidR="00564C49" w:rsidRPr="00DC515F">
        <w:rPr>
          <w:rFonts w:ascii="Times New Roman" w:hAnsi="Times New Roman"/>
          <w:sz w:val="24"/>
          <w:szCs w:val="24"/>
        </w:rPr>
        <w:t>ом</w:t>
      </w:r>
      <w:r w:rsidRPr="00DC515F">
        <w:rPr>
          <w:rFonts w:ascii="Times New Roman" w:hAnsi="Times New Roman"/>
          <w:sz w:val="24"/>
          <w:szCs w:val="24"/>
        </w:rPr>
        <w:t xml:space="preserve"> не подтверждена </w:t>
      </w:r>
      <w:r w:rsidR="005F0888" w:rsidRPr="00DC515F">
        <w:rPr>
          <w:rFonts w:ascii="Times New Roman" w:hAnsi="Times New Roman"/>
          <w:sz w:val="24"/>
          <w:szCs w:val="24"/>
        </w:rPr>
        <w:t>документально.</w:t>
      </w:r>
    </w:p>
    <w:p w:rsidR="00B975D8" w:rsidRPr="00DC515F" w:rsidRDefault="00936F5E" w:rsidP="00B975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Учитывая вышеизложенное, </w:t>
      </w:r>
      <w:r w:rsidR="00A640CF" w:rsidRPr="00DC515F">
        <w:rPr>
          <w:rFonts w:ascii="Times New Roman" w:hAnsi="Times New Roman"/>
          <w:sz w:val="24"/>
          <w:szCs w:val="24"/>
        </w:rPr>
        <w:t>не представляется возможным подтвердить достоверност</w:t>
      </w:r>
      <w:r w:rsidR="00B975D8" w:rsidRPr="00DC515F">
        <w:rPr>
          <w:rFonts w:ascii="Times New Roman" w:hAnsi="Times New Roman"/>
          <w:sz w:val="24"/>
          <w:szCs w:val="24"/>
        </w:rPr>
        <w:t>ь бухгалтерского учета Комитета, а, следовательно, и бухгалтерской отчетности за 202</w:t>
      </w:r>
      <w:r w:rsidR="0022225F" w:rsidRPr="00DC515F">
        <w:rPr>
          <w:rFonts w:ascii="Times New Roman" w:hAnsi="Times New Roman"/>
          <w:sz w:val="24"/>
          <w:szCs w:val="24"/>
        </w:rPr>
        <w:t>2</w:t>
      </w:r>
      <w:r w:rsidR="00B975D8" w:rsidRPr="00DC515F">
        <w:rPr>
          <w:rFonts w:ascii="Times New Roman" w:hAnsi="Times New Roman"/>
          <w:sz w:val="24"/>
          <w:szCs w:val="24"/>
        </w:rPr>
        <w:t xml:space="preserve"> год.</w:t>
      </w:r>
    </w:p>
    <w:p w:rsidR="00CB36A6" w:rsidRPr="00DC515F" w:rsidRDefault="00936F5E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FC6636" w:rsidRPr="00DC515F">
        <w:rPr>
          <w:rFonts w:ascii="Times New Roman" w:hAnsi="Times New Roman"/>
          <w:sz w:val="24"/>
          <w:szCs w:val="24"/>
        </w:rPr>
        <w:t>Далее более подробно рассмотрена дебиторская задолженность</w:t>
      </w:r>
      <w:r w:rsidR="00CB36A6" w:rsidRPr="00DC515F">
        <w:rPr>
          <w:rFonts w:ascii="Times New Roman" w:hAnsi="Times New Roman"/>
          <w:sz w:val="24"/>
          <w:szCs w:val="24"/>
        </w:rPr>
        <w:t>:</w:t>
      </w:r>
    </w:p>
    <w:p w:rsidR="00586430" w:rsidRPr="00DC515F" w:rsidRDefault="00392D1A" w:rsidP="002E7C2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1. Задолженность по доходам от управления собственностью.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52541E" w:rsidRPr="00DC515F">
        <w:rPr>
          <w:rFonts w:ascii="Times New Roman" w:hAnsi="Times New Roman"/>
          <w:sz w:val="24"/>
          <w:szCs w:val="24"/>
        </w:rPr>
        <w:t>Как видно из данных, приведенных в таблице</w:t>
      </w:r>
      <w:r w:rsidR="003454D5" w:rsidRPr="00DC515F">
        <w:rPr>
          <w:rFonts w:ascii="Times New Roman" w:hAnsi="Times New Roman"/>
          <w:sz w:val="24"/>
          <w:szCs w:val="24"/>
        </w:rPr>
        <w:t xml:space="preserve">, основной удельный вес в общей </w:t>
      </w:r>
      <w:r w:rsidR="00F50B61" w:rsidRPr="00DC515F">
        <w:rPr>
          <w:rFonts w:ascii="Times New Roman" w:hAnsi="Times New Roman"/>
          <w:sz w:val="24"/>
          <w:szCs w:val="24"/>
        </w:rPr>
        <w:t>структуре де</w:t>
      </w:r>
      <w:r w:rsidR="00C37031" w:rsidRPr="00DC515F">
        <w:rPr>
          <w:rFonts w:ascii="Times New Roman" w:hAnsi="Times New Roman"/>
          <w:sz w:val="24"/>
          <w:szCs w:val="24"/>
        </w:rPr>
        <w:t xml:space="preserve">биторской задолженности </w:t>
      </w:r>
      <w:r w:rsidR="00586430" w:rsidRPr="00DC515F">
        <w:rPr>
          <w:rFonts w:ascii="Times New Roman" w:hAnsi="Times New Roman"/>
          <w:sz w:val="24"/>
          <w:szCs w:val="24"/>
        </w:rPr>
        <w:t>составляет з</w:t>
      </w:r>
      <w:r w:rsidR="00C05985" w:rsidRPr="00DC515F">
        <w:rPr>
          <w:rFonts w:ascii="Times New Roman" w:hAnsi="Times New Roman"/>
          <w:sz w:val="24"/>
          <w:szCs w:val="24"/>
        </w:rPr>
        <w:t xml:space="preserve">адолженность </w:t>
      </w:r>
      <w:r w:rsidR="00B60E04" w:rsidRPr="00DC515F">
        <w:rPr>
          <w:rFonts w:ascii="Times New Roman" w:hAnsi="Times New Roman"/>
          <w:sz w:val="24"/>
          <w:szCs w:val="24"/>
        </w:rPr>
        <w:t xml:space="preserve">по доходам от </w:t>
      </w:r>
      <w:r w:rsidRPr="00DC515F">
        <w:rPr>
          <w:rFonts w:ascii="Times New Roman" w:hAnsi="Times New Roman"/>
          <w:sz w:val="24"/>
          <w:szCs w:val="24"/>
        </w:rPr>
        <w:t xml:space="preserve">управления </w:t>
      </w:r>
      <w:r w:rsidR="00B60E04" w:rsidRPr="00DC515F">
        <w:rPr>
          <w:rFonts w:ascii="Times New Roman" w:hAnsi="Times New Roman"/>
          <w:sz w:val="24"/>
          <w:szCs w:val="24"/>
        </w:rPr>
        <w:t>собственност</w:t>
      </w:r>
      <w:r w:rsidRPr="00DC515F">
        <w:rPr>
          <w:rFonts w:ascii="Times New Roman" w:hAnsi="Times New Roman"/>
          <w:sz w:val="24"/>
          <w:szCs w:val="24"/>
        </w:rPr>
        <w:t>ью</w:t>
      </w:r>
      <w:r w:rsidR="00056875" w:rsidRPr="00DC515F">
        <w:rPr>
          <w:rFonts w:ascii="Times New Roman" w:hAnsi="Times New Roman"/>
          <w:sz w:val="24"/>
          <w:szCs w:val="24"/>
        </w:rPr>
        <w:t xml:space="preserve"> (передача муниципального имущества в аренду, </w:t>
      </w:r>
      <w:r w:rsidR="007778A4" w:rsidRPr="00DC515F">
        <w:rPr>
          <w:rFonts w:ascii="Times New Roman" w:hAnsi="Times New Roman"/>
          <w:sz w:val="24"/>
          <w:szCs w:val="24"/>
        </w:rPr>
        <w:t>доверительное</w:t>
      </w:r>
      <w:r w:rsidR="00056875" w:rsidRPr="00DC515F">
        <w:rPr>
          <w:rFonts w:ascii="Times New Roman" w:hAnsi="Times New Roman"/>
          <w:sz w:val="24"/>
          <w:szCs w:val="24"/>
        </w:rPr>
        <w:t xml:space="preserve"> управление).</w:t>
      </w:r>
    </w:p>
    <w:p w:rsidR="002D59A8" w:rsidRPr="00DC515F" w:rsidRDefault="005D0E26" w:rsidP="005864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По данным</w:t>
      </w:r>
      <w:r w:rsidR="00957579" w:rsidRPr="00DC515F">
        <w:rPr>
          <w:rFonts w:ascii="Times New Roman" w:hAnsi="Times New Roman"/>
          <w:sz w:val="24"/>
          <w:szCs w:val="24"/>
        </w:rPr>
        <w:t xml:space="preserve"> годовой бухгалтерской отчетности н</w:t>
      </w:r>
      <w:r w:rsidR="00541D11" w:rsidRPr="00DC515F">
        <w:rPr>
          <w:rFonts w:ascii="Times New Roman" w:hAnsi="Times New Roman"/>
          <w:sz w:val="24"/>
          <w:szCs w:val="24"/>
        </w:rPr>
        <w:t>а начало 20</w:t>
      </w:r>
      <w:r w:rsidR="008C418D" w:rsidRPr="00DC515F">
        <w:rPr>
          <w:rFonts w:ascii="Times New Roman" w:hAnsi="Times New Roman"/>
          <w:sz w:val="24"/>
          <w:szCs w:val="24"/>
        </w:rPr>
        <w:t>2</w:t>
      </w:r>
      <w:r w:rsidR="002C7FBC" w:rsidRPr="00DC515F">
        <w:rPr>
          <w:rFonts w:ascii="Times New Roman" w:hAnsi="Times New Roman"/>
          <w:sz w:val="24"/>
          <w:szCs w:val="24"/>
        </w:rPr>
        <w:t>2</w:t>
      </w:r>
      <w:r w:rsidR="00541D11" w:rsidRPr="00DC515F">
        <w:rPr>
          <w:rFonts w:ascii="Times New Roman" w:hAnsi="Times New Roman"/>
          <w:sz w:val="24"/>
          <w:szCs w:val="24"/>
        </w:rPr>
        <w:t xml:space="preserve"> года дебиторская задолженность </w:t>
      </w:r>
      <w:r w:rsidR="00B60E04" w:rsidRPr="00DC515F">
        <w:rPr>
          <w:rFonts w:ascii="Times New Roman" w:hAnsi="Times New Roman"/>
          <w:sz w:val="24"/>
          <w:szCs w:val="24"/>
        </w:rPr>
        <w:t xml:space="preserve">по доходам от собственности </w:t>
      </w:r>
      <w:r w:rsidR="00541D11" w:rsidRPr="00DC515F">
        <w:rPr>
          <w:rFonts w:ascii="Times New Roman" w:hAnsi="Times New Roman"/>
          <w:sz w:val="24"/>
          <w:szCs w:val="24"/>
        </w:rPr>
        <w:t>составила</w:t>
      </w:r>
      <w:r w:rsidR="00B60E04" w:rsidRPr="00DC515F">
        <w:rPr>
          <w:rFonts w:ascii="Times New Roman" w:hAnsi="Times New Roman"/>
          <w:sz w:val="24"/>
          <w:szCs w:val="24"/>
        </w:rPr>
        <w:t xml:space="preserve"> </w:t>
      </w:r>
      <w:r w:rsidR="002C7FBC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95 716,18 </w:t>
      </w:r>
      <w:r w:rsidR="00541D11" w:rsidRPr="00DC515F">
        <w:rPr>
          <w:rFonts w:ascii="Times New Roman" w:hAnsi="Times New Roman"/>
          <w:sz w:val="24"/>
          <w:szCs w:val="24"/>
        </w:rPr>
        <w:t xml:space="preserve">тыс. рублей, в том числе просроченная </w:t>
      </w:r>
      <w:r w:rsidR="002C7FBC" w:rsidRPr="00DC515F">
        <w:rPr>
          <w:rFonts w:ascii="Times New Roman" w:hAnsi="Times New Roman"/>
          <w:sz w:val="24"/>
          <w:szCs w:val="24"/>
        </w:rPr>
        <w:t xml:space="preserve">38 186,73 </w:t>
      </w:r>
      <w:r w:rsidR="00541D11" w:rsidRPr="00DC515F">
        <w:rPr>
          <w:rFonts w:ascii="Times New Roman" w:hAnsi="Times New Roman"/>
          <w:sz w:val="24"/>
          <w:szCs w:val="24"/>
        </w:rPr>
        <w:t>тыс. рублей. На конец 20</w:t>
      </w:r>
      <w:r w:rsidR="00C17580" w:rsidRPr="00DC515F">
        <w:rPr>
          <w:rFonts w:ascii="Times New Roman" w:hAnsi="Times New Roman"/>
          <w:sz w:val="24"/>
          <w:szCs w:val="24"/>
        </w:rPr>
        <w:t>2</w:t>
      </w:r>
      <w:r w:rsidR="002C7FBC" w:rsidRPr="00DC515F">
        <w:rPr>
          <w:rFonts w:ascii="Times New Roman" w:hAnsi="Times New Roman"/>
          <w:sz w:val="24"/>
          <w:szCs w:val="24"/>
        </w:rPr>
        <w:t>2</w:t>
      </w:r>
      <w:r w:rsidR="00541D11" w:rsidRPr="00DC515F">
        <w:rPr>
          <w:rFonts w:ascii="Times New Roman" w:hAnsi="Times New Roman"/>
          <w:sz w:val="24"/>
          <w:szCs w:val="24"/>
        </w:rPr>
        <w:t xml:space="preserve"> года </w:t>
      </w:r>
      <w:r w:rsidRPr="00DC515F">
        <w:rPr>
          <w:rFonts w:ascii="Times New Roman" w:hAnsi="Times New Roman"/>
          <w:sz w:val="24"/>
          <w:szCs w:val="24"/>
        </w:rPr>
        <w:t xml:space="preserve">сумма </w:t>
      </w:r>
      <w:r w:rsidR="00D229CE" w:rsidRPr="00DC515F">
        <w:rPr>
          <w:rFonts w:ascii="Times New Roman" w:hAnsi="Times New Roman"/>
          <w:sz w:val="24"/>
          <w:szCs w:val="24"/>
        </w:rPr>
        <w:t>задолженност</w:t>
      </w:r>
      <w:r w:rsidRPr="00DC515F">
        <w:rPr>
          <w:rFonts w:ascii="Times New Roman" w:hAnsi="Times New Roman"/>
          <w:sz w:val="24"/>
          <w:szCs w:val="24"/>
        </w:rPr>
        <w:t xml:space="preserve">и </w:t>
      </w:r>
      <w:r w:rsidR="00C17580" w:rsidRPr="00DC515F">
        <w:rPr>
          <w:rFonts w:ascii="Times New Roman" w:hAnsi="Times New Roman"/>
          <w:sz w:val="24"/>
          <w:szCs w:val="24"/>
        </w:rPr>
        <w:t>увелич</w:t>
      </w:r>
      <w:r w:rsidR="00300BF6" w:rsidRPr="00DC515F">
        <w:rPr>
          <w:rFonts w:ascii="Times New Roman" w:hAnsi="Times New Roman"/>
          <w:sz w:val="24"/>
          <w:szCs w:val="24"/>
        </w:rPr>
        <w:t>илась</w:t>
      </w:r>
      <w:r w:rsidR="007A6D52" w:rsidRPr="00DC515F">
        <w:rPr>
          <w:rFonts w:ascii="Times New Roman" w:hAnsi="Times New Roman"/>
          <w:sz w:val="24"/>
          <w:szCs w:val="24"/>
        </w:rPr>
        <w:t xml:space="preserve"> на </w:t>
      </w:r>
      <w:r w:rsidR="002C7FBC" w:rsidRPr="00DC515F">
        <w:rPr>
          <w:rFonts w:ascii="Times New Roman" w:hAnsi="Times New Roman"/>
          <w:sz w:val="24"/>
          <w:szCs w:val="24"/>
        </w:rPr>
        <w:t>29 899,04</w:t>
      </w:r>
      <w:r w:rsidR="00892038" w:rsidRPr="00DC515F">
        <w:rPr>
          <w:rFonts w:ascii="Times New Roman" w:hAnsi="Times New Roman"/>
          <w:sz w:val="24"/>
          <w:szCs w:val="24"/>
        </w:rPr>
        <w:t xml:space="preserve"> </w:t>
      </w:r>
      <w:r w:rsidR="00D229CE" w:rsidRPr="00DC515F">
        <w:rPr>
          <w:rFonts w:ascii="Times New Roman" w:hAnsi="Times New Roman"/>
          <w:sz w:val="24"/>
          <w:szCs w:val="24"/>
        </w:rPr>
        <w:t>тыс. рублей</w:t>
      </w:r>
      <w:r w:rsidR="0030165C" w:rsidRPr="00DC515F">
        <w:rPr>
          <w:rFonts w:ascii="Times New Roman" w:hAnsi="Times New Roman"/>
          <w:sz w:val="24"/>
          <w:szCs w:val="24"/>
        </w:rPr>
        <w:t xml:space="preserve"> и составила </w:t>
      </w:r>
      <w:r w:rsidR="002C7FBC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125 615,22 </w:t>
      </w:r>
      <w:r w:rsidR="0030165C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рублей, в том числе просроченная </w:t>
      </w:r>
      <w:r w:rsidR="002C7FBC" w:rsidRPr="00DC515F">
        <w:rPr>
          <w:rFonts w:ascii="Times New Roman" w:eastAsia="Times New Roman" w:hAnsi="Times New Roman"/>
          <w:bCs/>
          <w:color w:val="000000"/>
          <w:lang w:eastAsia="ru-RU"/>
        </w:rPr>
        <w:t xml:space="preserve">32 423,15 </w:t>
      </w:r>
      <w:r w:rsidR="0030165C" w:rsidRPr="00DC515F">
        <w:rPr>
          <w:rFonts w:ascii="Times New Roman" w:eastAsia="Times New Roman" w:hAnsi="Times New Roman"/>
          <w:bCs/>
          <w:color w:val="000000"/>
          <w:lang w:eastAsia="ru-RU"/>
        </w:rPr>
        <w:t>тыс. рублей</w:t>
      </w:r>
      <w:r w:rsidR="00D229CE" w:rsidRPr="00DC515F">
        <w:rPr>
          <w:rFonts w:ascii="Times New Roman" w:hAnsi="Times New Roman"/>
          <w:sz w:val="24"/>
          <w:szCs w:val="24"/>
        </w:rPr>
        <w:t>.</w:t>
      </w:r>
      <w:r w:rsidR="00957579" w:rsidRPr="00DC515F">
        <w:rPr>
          <w:rFonts w:ascii="Times New Roman" w:hAnsi="Times New Roman"/>
          <w:sz w:val="24"/>
          <w:szCs w:val="24"/>
        </w:rPr>
        <w:t xml:space="preserve"> </w:t>
      </w:r>
    </w:p>
    <w:p w:rsidR="00E1263A" w:rsidRPr="00DC515F" w:rsidRDefault="00BD386D" w:rsidP="009C5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ab/>
      </w:r>
      <w:r w:rsidR="00B55A3F" w:rsidRPr="00DC515F">
        <w:rPr>
          <w:rFonts w:ascii="Times New Roman" w:hAnsi="Times New Roman"/>
          <w:sz w:val="24"/>
          <w:szCs w:val="24"/>
        </w:rPr>
        <w:t>2</w:t>
      </w:r>
      <w:r w:rsidR="00686E8A" w:rsidRPr="00DC515F">
        <w:rPr>
          <w:rFonts w:ascii="Times New Roman" w:hAnsi="Times New Roman"/>
          <w:b/>
          <w:sz w:val="24"/>
          <w:szCs w:val="24"/>
        </w:rPr>
        <w:t xml:space="preserve">. </w:t>
      </w:r>
      <w:r w:rsidR="00E503CF" w:rsidRPr="00DC515F">
        <w:rPr>
          <w:rFonts w:ascii="Times New Roman" w:hAnsi="Times New Roman"/>
          <w:b/>
          <w:sz w:val="24"/>
          <w:szCs w:val="24"/>
        </w:rPr>
        <w:t>Задолженность по д</w:t>
      </w:r>
      <w:r w:rsidR="004A16D6"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оход</w:t>
      </w:r>
      <w:r w:rsidR="00E503CF"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ам</w:t>
      </w:r>
      <w:r w:rsidR="004A16D6"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от операций с основными средствами.</w:t>
      </w:r>
      <w:r w:rsidR="004A16D6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A16D6" w:rsidRPr="00DC515F">
        <w:rPr>
          <w:rFonts w:ascii="Times New Roman" w:hAnsi="Times New Roman"/>
          <w:sz w:val="24"/>
          <w:szCs w:val="24"/>
        </w:rPr>
        <w:t>На начало 20</w:t>
      </w:r>
      <w:r w:rsidR="00B55A3F" w:rsidRPr="00DC515F">
        <w:rPr>
          <w:rFonts w:ascii="Times New Roman" w:hAnsi="Times New Roman"/>
          <w:sz w:val="24"/>
          <w:szCs w:val="24"/>
        </w:rPr>
        <w:t>2</w:t>
      </w:r>
      <w:r w:rsidR="002C7FBC" w:rsidRPr="00DC515F">
        <w:rPr>
          <w:rFonts w:ascii="Times New Roman" w:hAnsi="Times New Roman"/>
          <w:sz w:val="24"/>
          <w:szCs w:val="24"/>
        </w:rPr>
        <w:t>2</w:t>
      </w:r>
      <w:r w:rsidR="00073522" w:rsidRPr="00DC515F">
        <w:rPr>
          <w:rFonts w:ascii="Times New Roman" w:hAnsi="Times New Roman"/>
          <w:sz w:val="24"/>
          <w:szCs w:val="24"/>
        </w:rPr>
        <w:t xml:space="preserve"> </w:t>
      </w:r>
      <w:r w:rsidR="004A16D6" w:rsidRPr="00DC515F">
        <w:rPr>
          <w:rFonts w:ascii="Times New Roman" w:hAnsi="Times New Roman"/>
          <w:sz w:val="24"/>
          <w:szCs w:val="24"/>
        </w:rPr>
        <w:t xml:space="preserve">года дебиторская задолженность по данным доходам составила </w:t>
      </w:r>
      <w:r w:rsidR="00CB1941" w:rsidRPr="00DC515F">
        <w:rPr>
          <w:rFonts w:ascii="Times New Roman" w:hAnsi="Times New Roman"/>
          <w:sz w:val="24"/>
          <w:szCs w:val="24"/>
        </w:rPr>
        <w:t xml:space="preserve">45,00 </w:t>
      </w:r>
      <w:r w:rsidR="00C96BD5" w:rsidRPr="00DC515F">
        <w:rPr>
          <w:rFonts w:ascii="Times New Roman" w:hAnsi="Times New Roman"/>
          <w:sz w:val="24"/>
          <w:szCs w:val="24"/>
        </w:rPr>
        <w:t>тыс. рублей, н</w:t>
      </w:r>
      <w:r w:rsidR="004A16D6" w:rsidRPr="00DC515F">
        <w:rPr>
          <w:rFonts w:ascii="Times New Roman" w:hAnsi="Times New Roman"/>
          <w:sz w:val="24"/>
          <w:szCs w:val="24"/>
        </w:rPr>
        <w:t>а конец 20</w:t>
      </w:r>
      <w:r w:rsidR="003D10AC" w:rsidRPr="00DC515F">
        <w:rPr>
          <w:rFonts w:ascii="Times New Roman" w:hAnsi="Times New Roman"/>
          <w:sz w:val="24"/>
          <w:szCs w:val="24"/>
        </w:rPr>
        <w:t>2</w:t>
      </w:r>
      <w:r w:rsidR="00CB1941" w:rsidRPr="00DC515F">
        <w:rPr>
          <w:rFonts w:ascii="Times New Roman" w:hAnsi="Times New Roman"/>
          <w:sz w:val="24"/>
          <w:szCs w:val="24"/>
        </w:rPr>
        <w:t>2</w:t>
      </w:r>
      <w:r w:rsidR="004A16D6" w:rsidRPr="00DC515F">
        <w:rPr>
          <w:rFonts w:ascii="Times New Roman" w:hAnsi="Times New Roman"/>
          <w:sz w:val="24"/>
          <w:szCs w:val="24"/>
        </w:rPr>
        <w:t xml:space="preserve"> года задолженность</w:t>
      </w:r>
      <w:r w:rsidR="00C96BD5" w:rsidRPr="00DC515F">
        <w:rPr>
          <w:rFonts w:ascii="Times New Roman" w:hAnsi="Times New Roman"/>
          <w:sz w:val="24"/>
          <w:szCs w:val="24"/>
        </w:rPr>
        <w:t xml:space="preserve"> </w:t>
      </w:r>
      <w:r w:rsidR="00C360FB" w:rsidRPr="00DC515F">
        <w:rPr>
          <w:rFonts w:ascii="Times New Roman" w:hAnsi="Times New Roman"/>
          <w:sz w:val="24"/>
          <w:szCs w:val="24"/>
        </w:rPr>
        <w:t>уменьшилась</w:t>
      </w:r>
      <w:r w:rsidR="00C96BD5" w:rsidRPr="00DC515F">
        <w:rPr>
          <w:rFonts w:ascii="Times New Roman" w:hAnsi="Times New Roman"/>
          <w:sz w:val="24"/>
          <w:szCs w:val="24"/>
        </w:rPr>
        <w:t xml:space="preserve"> </w:t>
      </w:r>
      <w:r w:rsidR="003D10AC" w:rsidRPr="00DC515F">
        <w:rPr>
          <w:rFonts w:ascii="Times New Roman" w:hAnsi="Times New Roman"/>
          <w:sz w:val="24"/>
          <w:szCs w:val="24"/>
        </w:rPr>
        <w:t xml:space="preserve">на </w:t>
      </w:r>
      <w:r w:rsidR="00CB1941" w:rsidRPr="00DC515F">
        <w:rPr>
          <w:rFonts w:ascii="Times New Roman" w:hAnsi="Times New Roman"/>
          <w:sz w:val="24"/>
          <w:szCs w:val="24"/>
        </w:rPr>
        <w:t>19,49</w:t>
      </w:r>
      <w:r w:rsidR="003D10AC" w:rsidRPr="00DC515F">
        <w:rPr>
          <w:rFonts w:ascii="Times New Roman" w:hAnsi="Times New Roman"/>
          <w:sz w:val="24"/>
          <w:szCs w:val="24"/>
        </w:rPr>
        <w:t xml:space="preserve"> тыс. рублей </w:t>
      </w:r>
      <w:r w:rsidR="00C96BD5" w:rsidRPr="00DC515F">
        <w:rPr>
          <w:rFonts w:ascii="Times New Roman" w:hAnsi="Times New Roman"/>
          <w:sz w:val="24"/>
          <w:szCs w:val="24"/>
        </w:rPr>
        <w:t xml:space="preserve">и </w:t>
      </w:r>
      <w:r w:rsidR="004A16D6" w:rsidRPr="00DC515F">
        <w:rPr>
          <w:rFonts w:ascii="Times New Roman" w:hAnsi="Times New Roman"/>
          <w:sz w:val="24"/>
          <w:szCs w:val="24"/>
        </w:rPr>
        <w:t xml:space="preserve">составила </w:t>
      </w:r>
      <w:r w:rsidR="00CB1941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25,51 </w:t>
      </w:r>
      <w:r w:rsidR="00C96BD5" w:rsidRPr="00DC515F">
        <w:rPr>
          <w:rFonts w:ascii="Times New Roman" w:hAnsi="Times New Roman"/>
          <w:sz w:val="24"/>
          <w:szCs w:val="24"/>
        </w:rPr>
        <w:t>тыс. рублей</w:t>
      </w:r>
      <w:r w:rsidR="00A72DDF" w:rsidRPr="00DC515F">
        <w:rPr>
          <w:rFonts w:ascii="Times New Roman" w:hAnsi="Times New Roman"/>
          <w:sz w:val="24"/>
          <w:szCs w:val="24"/>
        </w:rPr>
        <w:t>.</w:t>
      </w:r>
      <w:r w:rsidR="004A16D6" w:rsidRPr="00DC515F">
        <w:rPr>
          <w:rFonts w:ascii="Times New Roman" w:hAnsi="Times New Roman"/>
          <w:sz w:val="24"/>
          <w:szCs w:val="24"/>
        </w:rPr>
        <w:t xml:space="preserve"> </w:t>
      </w:r>
      <w:r w:rsidR="00A72DDF" w:rsidRPr="00DC515F">
        <w:rPr>
          <w:rFonts w:ascii="Times New Roman" w:hAnsi="Times New Roman"/>
          <w:sz w:val="24"/>
          <w:szCs w:val="24"/>
        </w:rPr>
        <w:t>Задолженность является</w:t>
      </w:r>
      <w:r w:rsidR="00DE6AF1" w:rsidRPr="00DC515F">
        <w:rPr>
          <w:rFonts w:ascii="Times New Roman" w:hAnsi="Times New Roman"/>
          <w:sz w:val="24"/>
          <w:szCs w:val="24"/>
        </w:rPr>
        <w:t xml:space="preserve"> долгосрочн</w:t>
      </w:r>
      <w:r w:rsidR="00A72DDF" w:rsidRPr="00DC515F">
        <w:rPr>
          <w:rFonts w:ascii="Times New Roman" w:hAnsi="Times New Roman"/>
          <w:sz w:val="24"/>
          <w:szCs w:val="24"/>
        </w:rPr>
        <w:t>ой,</w:t>
      </w:r>
      <w:r w:rsidR="00DE6AF1" w:rsidRPr="00DC515F">
        <w:rPr>
          <w:rFonts w:ascii="Times New Roman" w:hAnsi="Times New Roman"/>
          <w:sz w:val="24"/>
          <w:szCs w:val="24"/>
        </w:rPr>
        <w:t xml:space="preserve"> </w:t>
      </w:r>
      <w:r w:rsidR="004A16D6" w:rsidRPr="00DC515F">
        <w:rPr>
          <w:rFonts w:ascii="Times New Roman" w:hAnsi="Times New Roman"/>
          <w:sz w:val="24"/>
          <w:szCs w:val="24"/>
        </w:rPr>
        <w:t xml:space="preserve">просроченная </w:t>
      </w:r>
      <w:r w:rsidR="00FC5407" w:rsidRPr="00DC515F">
        <w:rPr>
          <w:rFonts w:ascii="Times New Roman" w:hAnsi="Times New Roman"/>
          <w:sz w:val="24"/>
          <w:szCs w:val="24"/>
        </w:rPr>
        <w:t>задолженность отсутствует</w:t>
      </w:r>
      <w:r w:rsidR="004A16D6" w:rsidRPr="00DC515F">
        <w:rPr>
          <w:rFonts w:ascii="Times New Roman" w:hAnsi="Times New Roman"/>
          <w:sz w:val="24"/>
          <w:szCs w:val="24"/>
        </w:rPr>
        <w:t>.</w:t>
      </w:r>
      <w:r w:rsidR="00DC691E" w:rsidRPr="00DC515F">
        <w:rPr>
          <w:rFonts w:ascii="Times New Roman" w:hAnsi="Times New Roman"/>
          <w:sz w:val="24"/>
          <w:szCs w:val="24"/>
        </w:rPr>
        <w:t xml:space="preserve"> </w:t>
      </w:r>
      <w:r w:rsidR="007E065E" w:rsidRPr="00DC515F">
        <w:rPr>
          <w:rFonts w:ascii="Times New Roman" w:hAnsi="Times New Roman"/>
          <w:sz w:val="24"/>
          <w:szCs w:val="24"/>
        </w:rPr>
        <w:t xml:space="preserve">Указанная </w:t>
      </w:r>
      <w:r w:rsidR="00E1263A" w:rsidRPr="00DC515F">
        <w:rPr>
          <w:rFonts w:ascii="Times New Roman" w:hAnsi="Times New Roman"/>
          <w:sz w:val="24"/>
          <w:szCs w:val="24"/>
        </w:rPr>
        <w:t>задолженность документально</w:t>
      </w:r>
      <w:r w:rsidR="007E065E" w:rsidRPr="00DC515F">
        <w:rPr>
          <w:rFonts w:ascii="Times New Roman" w:hAnsi="Times New Roman"/>
          <w:sz w:val="24"/>
          <w:szCs w:val="24"/>
        </w:rPr>
        <w:t xml:space="preserve"> подтверждена</w:t>
      </w:r>
      <w:r w:rsidR="00E1263A" w:rsidRPr="00DC515F">
        <w:rPr>
          <w:rFonts w:ascii="Times New Roman" w:hAnsi="Times New Roman"/>
          <w:sz w:val="24"/>
          <w:szCs w:val="24"/>
        </w:rPr>
        <w:t>.</w:t>
      </w:r>
    </w:p>
    <w:p w:rsidR="004301B1" w:rsidRPr="00DC515F" w:rsidRDefault="00693BD9" w:rsidP="00C45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3</w:t>
      </w:r>
      <w:r w:rsidR="00F54A8B" w:rsidRPr="00DC515F">
        <w:rPr>
          <w:rFonts w:ascii="Times New Roman" w:hAnsi="Times New Roman"/>
          <w:b/>
          <w:sz w:val="24"/>
          <w:szCs w:val="24"/>
        </w:rPr>
        <w:t>. Авансовая оплата.</w:t>
      </w:r>
      <w:r w:rsidR="00F54A8B" w:rsidRPr="00DC515F">
        <w:rPr>
          <w:rFonts w:ascii="Times New Roman" w:hAnsi="Times New Roman"/>
          <w:sz w:val="24"/>
          <w:szCs w:val="24"/>
        </w:rPr>
        <w:t xml:space="preserve"> </w:t>
      </w:r>
      <w:r w:rsidR="009A336E" w:rsidRPr="00DC515F">
        <w:rPr>
          <w:rFonts w:ascii="Times New Roman" w:hAnsi="Times New Roman"/>
          <w:sz w:val="24"/>
          <w:szCs w:val="24"/>
        </w:rPr>
        <w:t>На 01.01.20</w:t>
      </w:r>
      <w:r w:rsidR="008666DF" w:rsidRPr="00DC515F">
        <w:rPr>
          <w:rFonts w:ascii="Times New Roman" w:hAnsi="Times New Roman"/>
          <w:sz w:val="24"/>
          <w:szCs w:val="24"/>
        </w:rPr>
        <w:t>2</w:t>
      </w:r>
      <w:r w:rsidR="00CB1941" w:rsidRPr="00DC515F">
        <w:rPr>
          <w:rFonts w:ascii="Times New Roman" w:hAnsi="Times New Roman"/>
          <w:sz w:val="24"/>
          <w:szCs w:val="24"/>
        </w:rPr>
        <w:t>3</w:t>
      </w:r>
      <w:r w:rsidR="009A336E" w:rsidRPr="00DC515F">
        <w:rPr>
          <w:rFonts w:ascii="Times New Roman" w:hAnsi="Times New Roman"/>
          <w:sz w:val="24"/>
          <w:szCs w:val="24"/>
        </w:rPr>
        <w:t xml:space="preserve"> года </w:t>
      </w:r>
      <w:r w:rsidR="001A6B68" w:rsidRPr="00DC515F">
        <w:rPr>
          <w:rFonts w:ascii="Times New Roman" w:hAnsi="Times New Roman"/>
          <w:sz w:val="24"/>
          <w:szCs w:val="24"/>
        </w:rPr>
        <w:t xml:space="preserve">дебиторская задолженность </w:t>
      </w:r>
      <w:r w:rsidR="00CB1941" w:rsidRPr="00DC515F">
        <w:rPr>
          <w:rFonts w:ascii="Times New Roman" w:hAnsi="Times New Roman"/>
          <w:sz w:val="24"/>
          <w:szCs w:val="24"/>
        </w:rPr>
        <w:t>увеличилас</w:t>
      </w:r>
      <w:r w:rsidR="00FB57B0" w:rsidRPr="00DC515F">
        <w:rPr>
          <w:rFonts w:ascii="Times New Roman" w:hAnsi="Times New Roman"/>
          <w:sz w:val="24"/>
          <w:szCs w:val="24"/>
        </w:rPr>
        <w:t>ь</w:t>
      </w:r>
      <w:r w:rsidR="00696F14" w:rsidRPr="00DC515F">
        <w:rPr>
          <w:rFonts w:ascii="Times New Roman" w:hAnsi="Times New Roman"/>
          <w:sz w:val="24"/>
          <w:szCs w:val="24"/>
        </w:rPr>
        <w:t xml:space="preserve"> по сравнению с 20</w:t>
      </w:r>
      <w:r w:rsidR="0030165C" w:rsidRPr="00DC515F">
        <w:rPr>
          <w:rFonts w:ascii="Times New Roman" w:hAnsi="Times New Roman"/>
          <w:sz w:val="24"/>
          <w:szCs w:val="24"/>
        </w:rPr>
        <w:t>2</w:t>
      </w:r>
      <w:r w:rsidR="00CB1941" w:rsidRPr="00DC515F">
        <w:rPr>
          <w:rFonts w:ascii="Times New Roman" w:hAnsi="Times New Roman"/>
          <w:sz w:val="24"/>
          <w:szCs w:val="24"/>
        </w:rPr>
        <w:t>1</w:t>
      </w:r>
      <w:r w:rsidR="00696F14" w:rsidRPr="00DC515F">
        <w:rPr>
          <w:rFonts w:ascii="Times New Roman" w:hAnsi="Times New Roman"/>
          <w:sz w:val="24"/>
          <w:szCs w:val="24"/>
        </w:rPr>
        <w:t xml:space="preserve"> годом на </w:t>
      </w:r>
      <w:r w:rsidR="00CB1941" w:rsidRPr="00DC515F">
        <w:rPr>
          <w:rFonts w:ascii="Times New Roman" w:hAnsi="Times New Roman"/>
          <w:sz w:val="24"/>
          <w:szCs w:val="24"/>
        </w:rPr>
        <w:t>163 613,43</w:t>
      </w:r>
      <w:r w:rsidR="005958B8" w:rsidRPr="00DC515F">
        <w:rPr>
          <w:rFonts w:ascii="Times New Roman" w:hAnsi="Times New Roman"/>
          <w:sz w:val="24"/>
          <w:szCs w:val="24"/>
        </w:rPr>
        <w:t xml:space="preserve"> тыс. рублей и </w:t>
      </w:r>
      <w:r w:rsidR="001A6B68" w:rsidRPr="00DC515F">
        <w:rPr>
          <w:rFonts w:ascii="Times New Roman" w:hAnsi="Times New Roman"/>
          <w:sz w:val="24"/>
          <w:szCs w:val="24"/>
        </w:rPr>
        <w:t>составила</w:t>
      </w:r>
      <w:r w:rsidR="006F3275" w:rsidRPr="00DC515F">
        <w:rPr>
          <w:rFonts w:ascii="Times New Roman" w:hAnsi="Times New Roman"/>
          <w:sz w:val="24"/>
          <w:szCs w:val="24"/>
        </w:rPr>
        <w:t xml:space="preserve"> </w:t>
      </w:r>
      <w:r w:rsidR="00CB1941"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164 784,37 </w:t>
      </w:r>
      <w:r w:rsidR="006F3275" w:rsidRPr="00DC515F">
        <w:rPr>
          <w:rFonts w:ascii="Times New Roman" w:hAnsi="Times New Roman"/>
          <w:sz w:val="24"/>
          <w:szCs w:val="24"/>
        </w:rPr>
        <w:t>тыс. рублей, в том числе</w:t>
      </w:r>
      <w:r w:rsidR="00696F14" w:rsidRPr="00DC515F">
        <w:rPr>
          <w:rFonts w:ascii="Times New Roman" w:hAnsi="Times New Roman"/>
          <w:sz w:val="24"/>
          <w:szCs w:val="24"/>
        </w:rPr>
        <w:t xml:space="preserve">: </w:t>
      </w:r>
      <w:r w:rsidR="00CB1941" w:rsidRPr="00DC515F">
        <w:rPr>
          <w:rFonts w:ascii="Times New Roman" w:hAnsi="Times New Roman"/>
          <w:sz w:val="24"/>
          <w:szCs w:val="24"/>
        </w:rPr>
        <w:t>16</w:t>
      </w:r>
      <w:r w:rsidR="003539C5" w:rsidRPr="00DC515F">
        <w:rPr>
          <w:rFonts w:ascii="Times New Roman" w:hAnsi="Times New Roman"/>
          <w:sz w:val="24"/>
          <w:szCs w:val="24"/>
        </w:rPr>
        <w:t>4</w:t>
      </w:r>
      <w:r w:rsidR="00CB1941" w:rsidRPr="00DC515F">
        <w:rPr>
          <w:rFonts w:ascii="Times New Roman" w:hAnsi="Times New Roman"/>
          <w:sz w:val="24"/>
          <w:szCs w:val="24"/>
        </w:rPr>
        <w:t> </w:t>
      </w:r>
      <w:r w:rsidR="003539C5" w:rsidRPr="00DC515F">
        <w:rPr>
          <w:rFonts w:ascii="Times New Roman" w:hAnsi="Times New Roman"/>
          <w:sz w:val="24"/>
          <w:szCs w:val="24"/>
        </w:rPr>
        <w:t>449</w:t>
      </w:r>
      <w:r w:rsidR="00CB1941" w:rsidRPr="00DC515F">
        <w:rPr>
          <w:rFonts w:ascii="Times New Roman" w:hAnsi="Times New Roman"/>
          <w:sz w:val="24"/>
          <w:szCs w:val="24"/>
        </w:rPr>
        <w:t>,</w:t>
      </w:r>
      <w:r w:rsidR="003539C5" w:rsidRPr="00DC515F">
        <w:rPr>
          <w:rFonts w:ascii="Times New Roman" w:hAnsi="Times New Roman"/>
          <w:sz w:val="24"/>
          <w:szCs w:val="24"/>
        </w:rPr>
        <w:t>77</w:t>
      </w:r>
      <w:r w:rsidR="00CB1941" w:rsidRPr="00DC515F">
        <w:rPr>
          <w:rFonts w:ascii="Times New Roman" w:hAnsi="Times New Roman"/>
          <w:sz w:val="24"/>
          <w:szCs w:val="24"/>
        </w:rPr>
        <w:t xml:space="preserve"> тыс. рублей - субсидия на кап. </w:t>
      </w:r>
      <w:r w:rsidR="003539C5" w:rsidRPr="00DC515F">
        <w:rPr>
          <w:rFonts w:ascii="Times New Roman" w:hAnsi="Times New Roman"/>
          <w:sz w:val="24"/>
          <w:szCs w:val="24"/>
        </w:rPr>
        <w:t>в</w:t>
      </w:r>
      <w:r w:rsidR="00CB1941" w:rsidRPr="00DC515F">
        <w:rPr>
          <w:rFonts w:ascii="Times New Roman" w:hAnsi="Times New Roman"/>
          <w:sz w:val="24"/>
          <w:szCs w:val="24"/>
        </w:rPr>
        <w:t xml:space="preserve">ложения в АО «НГВК» по соглашению б/н от 12.08.2022 г., </w:t>
      </w:r>
      <w:r w:rsidR="00B13E47" w:rsidRPr="00DC515F">
        <w:rPr>
          <w:rFonts w:ascii="Times New Roman" w:hAnsi="Times New Roman"/>
          <w:sz w:val="24"/>
          <w:szCs w:val="24"/>
        </w:rPr>
        <w:t>28</w:t>
      </w:r>
      <w:r w:rsidR="003539C5" w:rsidRPr="00DC515F">
        <w:rPr>
          <w:rFonts w:ascii="Times New Roman" w:hAnsi="Times New Roman"/>
          <w:sz w:val="24"/>
          <w:szCs w:val="24"/>
        </w:rPr>
        <w:t>5</w:t>
      </w:r>
      <w:r w:rsidR="00B13E47" w:rsidRPr="00DC515F">
        <w:rPr>
          <w:rFonts w:ascii="Times New Roman" w:hAnsi="Times New Roman"/>
          <w:sz w:val="24"/>
          <w:szCs w:val="24"/>
        </w:rPr>
        <w:t>,8</w:t>
      </w:r>
      <w:r w:rsidR="003539C5" w:rsidRPr="00DC515F">
        <w:rPr>
          <w:rFonts w:ascii="Times New Roman" w:hAnsi="Times New Roman"/>
          <w:sz w:val="24"/>
          <w:szCs w:val="24"/>
        </w:rPr>
        <w:t>6</w:t>
      </w:r>
      <w:r w:rsidR="005958B8" w:rsidRPr="00DC515F">
        <w:rPr>
          <w:rFonts w:ascii="Times New Roman" w:hAnsi="Times New Roman"/>
          <w:sz w:val="24"/>
          <w:szCs w:val="24"/>
        </w:rPr>
        <w:t xml:space="preserve"> тыс. рублей – авансовый платеж за коммунальные услуги согласно условиям контракта</w:t>
      </w:r>
      <w:r w:rsidR="002871B6" w:rsidRPr="00DC515F">
        <w:rPr>
          <w:rFonts w:ascii="Times New Roman" w:hAnsi="Times New Roman"/>
          <w:sz w:val="24"/>
          <w:szCs w:val="24"/>
        </w:rPr>
        <w:t>;</w:t>
      </w:r>
      <w:r w:rsidR="005958B8" w:rsidRPr="00DC515F">
        <w:rPr>
          <w:rFonts w:ascii="Times New Roman" w:hAnsi="Times New Roman"/>
          <w:sz w:val="24"/>
          <w:szCs w:val="24"/>
        </w:rPr>
        <w:t xml:space="preserve"> </w:t>
      </w:r>
      <w:r w:rsidR="003539C5" w:rsidRPr="00DC515F">
        <w:rPr>
          <w:rFonts w:ascii="Times New Roman" w:hAnsi="Times New Roman"/>
          <w:sz w:val="24"/>
          <w:szCs w:val="24"/>
        </w:rPr>
        <w:t>26</w:t>
      </w:r>
      <w:r w:rsidR="00B13E47" w:rsidRPr="00DC515F">
        <w:rPr>
          <w:rFonts w:ascii="Times New Roman" w:hAnsi="Times New Roman"/>
          <w:sz w:val="24"/>
          <w:szCs w:val="24"/>
        </w:rPr>
        <w:t>,</w:t>
      </w:r>
      <w:r w:rsidR="003539C5" w:rsidRPr="00DC515F">
        <w:rPr>
          <w:rFonts w:ascii="Times New Roman" w:hAnsi="Times New Roman"/>
          <w:sz w:val="24"/>
          <w:szCs w:val="24"/>
        </w:rPr>
        <w:t>16</w:t>
      </w:r>
      <w:r w:rsidR="00B7360D" w:rsidRPr="00DC515F">
        <w:rPr>
          <w:rFonts w:ascii="Times New Roman" w:hAnsi="Times New Roman"/>
          <w:sz w:val="24"/>
          <w:szCs w:val="24"/>
        </w:rPr>
        <w:t xml:space="preserve"> тыс. рублей – авансовый платеж за услуги</w:t>
      </w:r>
      <w:r w:rsidR="003539C5" w:rsidRPr="00DC515F">
        <w:rPr>
          <w:rFonts w:ascii="Times New Roman" w:hAnsi="Times New Roman"/>
          <w:sz w:val="24"/>
          <w:szCs w:val="24"/>
        </w:rPr>
        <w:t xml:space="preserve"> почтовой </w:t>
      </w:r>
      <w:r w:rsidR="00B7360D" w:rsidRPr="00DC515F">
        <w:rPr>
          <w:rFonts w:ascii="Times New Roman" w:hAnsi="Times New Roman"/>
          <w:sz w:val="24"/>
          <w:szCs w:val="24"/>
        </w:rPr>
        <w:t>связи</w:t>
      </w:r>
      <w:r w:rsidR="003539C5" w:rsidRPr="00DC515F">
        <w:rPr>
          <w:rFonts w:ascii="Times New Roman" w:hAnsi="Times New Roman"/>
          <w:sz w:val="24"/>
          <w:szCs w:val="24"/>
        </w:rPr>
        <w:t xml:space="preserve"> (АО «Почта России»)</w:t>
      </w:r>
      <w:r w:rsidR="002871B6" w:rsidRPr="00DC515F">
        <w:rPr>
          <w:rFonts w:ascii="Times New Roman" w:hAnsi="Times New Roman"/>
          <w:sz w:val="24"/>
          <w:szCs w:val="24"/>
        </w:rPr>
        <w:t>;</w:t>
      </w:r>
      <w:r w:rsidR="00C623E4" w:rsidRPr="00DC515F">
        <w:rPr>
          <w:rFonts w:ascii="Times New Roman" w:hAnsi="Times New Roman"/>
          <w:sz w:val="24"/>
          <w:szCs w:val="24"/>
        </w:rPr>
        <w:t xml:space="preserve"> </w:t>
      </w:r>
      <w:r w:rsidR="003539C5" w:rsidRPr="00DC515F">
        <w:rPr>
          <w:rFonts w:ascii="Times New Roman" w:hAnsi="Times New Roman"/>
          <w:sz w:val="24"/>
          <w:szCs w:val="24"/>
        </w:rPr>
        <w:t>22,58</w:t>
      </w:r>
      <w:r w:rsidR="00B13E47" w:rsidRPr="00DC515F">
        <w:rPr>
          <w:rFonts w:ascii="Times New Roman" w:hAnsi="Times New Roman"/>
          <w:sz w:val="24"/>
          <w:szCs w:val="24"/>
        </w:rPr>
        <w:t xml:space="preserve"> тыс. рублей – </w:t>
      </w:r>
      <w:r w:rsidR="003539C5" w:rsidRPr="00DC515F">
        <w:rPr>
          <w:rFonts w:ascii="Times New Roman" w:hAnsi="Times New Roman"/>
          <w:sz w:val="24"/>
          <w:szCs w:val="24"/>
        </w:rPr>
        <w:t>п</w:t>
      </w:r>
      <w:r w:rsidR="00B13E47" w:rsidRPr="00DC515F">
        <w:rPr>
          <w:rFonts w:ascii="Times New Roman" w:hAnsi="Times New Roman"/>
          <w:sz w:val="24"/>
          <w:szCs w:val="24"/>
        </w:rPr>
        <w:t>о</w:t>
      </w:r>
      <w:r w:rsidR="003539C5" w:rsidRPr="00DC515F">
        <w:t xml:space="preserve"> </w:t>
      </w:r>
      <w:r w:rsidR="003539C5" w:rsidRPr="00DC515F">
        <w:rPr>
          <w:rFonts w:ascii="Times New Roman" w:hAnsi="Times New Roman"/>
          <w:sz w:val="24"/>
          <w:szCs w:val="24"/>
        </w:rPr>
        <w:t>возмещению коммунальных и эксплуатационных расходов по договору от 21.10.2022 г. № КМ8/2/1-12/2022</w:t>
      </w:r>
      <w:r w:rsidR="00B13E47" w:rsidRPr="00DC515F">
        <w:rPr>
          <w:rFonts w:ascii="Times New Roman" w:hAnsi="Times New Roman"/>
          <w:sz w:val="24"/>
          <w:szCs w:val="24"/>
        </w:rPr>
        <w:t xml:space="preserve"> с </w:t>
      </w:r>
      <w:r w:rsidR="003539C5" w:rsidRPr="00DC515F">
        <w:rPr>
          <w:rFonts w:ascii="Times New Roman" w:hAnsi="Times New Roman"/>
          <w:sz w:val="24"/>
          <w:szCs w:val="24"/>
        </w:rPr>
        <w:t>АО «ИМКОМ».</w:t>
      </w:r>
    </w:p>
    <w:p w:rsidR="008C1EB3" w:rsidRPr="00DC515F" w:rsidRDefault="00C70F97" w:rsidP="00A94C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C515F">
        <w:rPr>
          <w:rFonts w:ascii="Times New Roman" w:hAnsi="Times New Roman"/>
          <w:b/>
          <w:sz w:val="24"/>
          <w:szCs w:val="24"/>
          <w:u w:val="single"/>
        </w:rPr>
        <w:t xml:space="preserve">Проверкой обоснованности </w:t>
      </w:r>
      <w:r w:rsidR="00EC77AC" w:rsidRPr="00DC515F">
        <w:rPr>
          <w:rFonts w:ascii="Times New Roman" w:hAnsi="Times New Roman"/>
          <w:b/>
          <w:sz w:val="24"/>
          <w:szCs w:val="24"/>
          <w:u w:val="single"/>
        </w:rPr>
        <w:t xml:space="preserve">и достоверности </w:t>
      </w:r>
      <w:r w:rsidRPr="00DC515F">
        <w:rPr>
          <w:rFonts w:ascii="Times New Roman" w:hAnsi="Times New Roman"/>
          <w:b/>
          <w:sz w:val="24"/>
          <w:szCs w:val="24"/>
          <w:u w:val="single"/>
        </w:rPr>
        <w:t>дебиторской задолженности</w:t>
      </w:r>
      <w:r w:rsidR="008C1EB3" w:rsidRPr="00DC515F">
        <w:rPr>
          <w:rFonts w:ascii="Times New Roman" w:hAnsi="Times New Roman"/>
          <w:b/>
          <w:sz w:val="24"/>
          <w:szCs w:val="24"/>
          <w:u w:val="single"/>
        </w:rPr>
        <w:t xml:space="preserve"> Комитета, отраженной в годовой бухгалтерской отчетности установлено:</w:t>
      </w:r>
    </w:p>
    <w:p w:rsidR="00132346" w:rsidRPr="00DC515F" w:rsidRDefault="00A94C85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</w:t>
      </w:r>
      <w:r w:rsidR="006C247B" w:rsidRPr="00DC515F">
        <w:rPr>
          <w:rFonts w:ascii="Times New Roman" w:hAnsi="Times New Roman"/>
          <w:b/>
          <w:sz w:val="24"/>
          <w:szCs w:val="24"/>
        </w:rPr>
        <w:t xml:space="preserve">. </w:t>
      </w:r>
      <w:r w:rsidR="006C247B" w:rsidRPr="00DC515F">
        <w:rPr>
          <w:rFonts w:ascii="Times New Roman" w:hAnsi="Times New Roman"/>
          <w:sz w:val="24"/>
          <w:szCs w:val="24"/>
        </w:rPr>
        <w:t>Акты сверок взаимных расчетов</w:t>
      </w:r>
      <w:r w:rsidR="00132346" w:rsidRPr="00DC515F">
        <w:rPr>
          <w:rFonts w:ascii="Times New Roman" w:hAnsi="Times New Roman"/>
          <w:sz w:val="24"/>
          <w:szCs w:val="24"/>
        </w:rPr>
        <w:t xml:space="preserve"> (либо другие документы)</w:t>
      </w:r>
      <w:r w:rsidR="006C247B" w:rsidRPr="00DC515F">
        <w:rPr>
          <w:rFonts w:ascii="Times New Roman" w:hAnsi="Times New Roman"/>
          <w:sz w:val="24"/>
          <w:szCs w:val="24"/>
        </w:rPr>
        <w:t xml:space="preserve">, подтверждающие </w:t>
      </w:r>
      <w:r w:rsidR="00132346" w:rsidRPr="00DC515F">
        <w:rPr>
          <w:rFonts w:ascii="Times New Roman" w:hAnsi="Times New Roman"/>
          <w:sz w:val="24"/>
          <w:szCs w:val="24"/>
        </w:rPr>
        <w:t>сумму дебиторской задолженности, отраженной в отчетности Комитета в Контрольно-счетную палату предоставлены</w:t>
      </w:r>
      <w:r w:rsidR="00DF3D99" w:rsidRPr="00DC515F">
        <w:rPr>
          <w:rFonts w:ascii="Times New Roman" w:hAnsi="Times New Roman"/>
          <w:sz w:val="24"/>
          <w:szCs w:val="24"/>
        </w:rPr>
        <w:t>, но не в полном объеме</w:t>
      </w:r>
      <w:r w:rsidR="00132346"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="005E2D71" w:rsidRPr="00DC515F">
        <w:rPr>
          <w:rFonts w:ascii="Times New Roman" w:hAnsi="Times New Roman"/>
          <w:sz w:val="24"/>
          <w:szCs w:val="24"/>
        </w:rPr>
        <w:t>С</w:t>
      </w:r>
      <w:r w:rsidRPr="00DC515F">
        <w:rPr>
          <w:rFonts w:ascii="Times New Roman" w:hAnsi="Times New Roman"/>
          <w:sz w:val="24"/>
          <w:szCs w:val="24"/>
        </w:rPr>
        <w:t xml:space="preserve">умма дебиторской </w:t>
      </w:r>
      <w:r w:rsidR="007778A4" w:rsidRPr="00DC515F">
        <w:rPr>
          <w:rFonts w:ascii="Times New Roman" w:hAnsi="Times New Roman"/>
          <w:sz w:val="24"/>
          <w:szCs w:val="24"/>
        </w:rPr>
        <w:t>задолженности</w:t>
      </w:r>
      <w:r w:rsidRPr="00DC515F">
        <w:rPr>
          <w:rFonts w:ascii="Times New Roman" w:hAnsi="Times New Roman"/>
          <w:sz w:val="24"/>
          <w:szCs w:val="24"/>
        </w:rPr>
        <w:t>, отраженной в отчетности документально не подтверждена.</w:t>
      </w:r>
      <w:r w:rsidR="00132346" w:rsidRPr="00DC515F">
        <w:rPr>
          <w:rFonts w:ascii="Times New Roman" w:hAnsi="Times New Roman"/>
          <w:sz w:val="24"/>
          <w:szCs w:val="24"/>
        </w:rPr>
        <w:t xml:space="preserve"> </w:t>
      </w:r>
      <w:r w:rsidR="003334FA" w:rsidRPr="00DC515F">
        <w:rPr>
          <w:rFonts w:ascii="Times New Roman" w:hAnsi="Times New Roman"/>
          <w:sz w:val="24"/>
          <w:szCs w:val="24"/>
        </w:rPr>
        <w:t>Фактическая сумма дебиторской задолженности не установлена.</w:t>
      </w:r>
    </w:p>
    <w:p w:rsidR="0072078B" w:rsidRPr="00DC515F" w:rsidRDefault="0072078B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2. </w:t>
      </w:r>
      <w:r w:rsidRPr="00DC515F">
        <w:rPr>
          <w:rFonts w:ascii="Times New Roman" w:hAnsi="Times New Roman"/>
          <w:sz w:val="24"/>
          <w:szCs w:val="24"/>
        </w:rPr>
        <w:t>Необходимо принять меры (управленческие решения) по взысканию дебиторской задолженности в судебном порядке.</w:t>
      </w:r>
    </w:p>
    <w:p w:rsidR="00AC6C80" w:rsidRPr="00DC515F" w:rsidRDefault="0072078B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3</w:t>
      </w:r>
      <w:r w:rsidR="00AC6C80" w:rsidRPr="00DC515F">
        <w:rPr>
          <w:rFonts w:ascii="Times New Roman" w:hAnsi="Times New Roman"/>
          <w:b/>
          <w:sz w:val="24"/>
          <w:szCs w:val="24"/>
        </w:rPr>
        <w:t>. В нарушение</w:t>
      </w:r>
      <w:r w:rsidR="00AC6C80" w:rsidRPr="00DC515F">
        <w:rPr>
          <w:rFonts w:ascii="Times New Roman" w:hAnsi="Times New Roman"/>
          <w:sz w:val="24"/>
          <w:szCs w:val="24"/>
        </w:rPr>
        <w:t xml:space="preserve"> пункта 1</w:t>
      </w:r>
      <w:r w:rsidR="00B975D8" w:rsidRPr="00DC515F">
        <w:rPr>
          <w:rFonts w:ascii="Times New Roman" w:hAnsi="Times New Roman"/>
          <w:sz w:val="24"/>
          <w:szCs w:val="24"/>
        </w:rPr>
        <w:t>.</w:t>
      </w:r>
      <w:r w:rsidR="00AC6C80" w:rsidRPr="00DC515F">
        <w:rPr>
          <w:rFonts w:ascii="Times New Roman" w:hAnsi="Times New Roman"/>
          <w:sz w:val="24"/>
          <w:szCs w:val="24"/>
        </w:rPr>
        <w:t>, статьи 614</w:t>
      </w:r>
      <w:r w:rsidR="00B975D8" w:rsidRPr="00DC515F">
        <w:rPr>
          <w:rFonts w:ascii="Times New Roman" w:hAnsi="Times New Roman"/>
          <w:sz w:val="24"/>
          <w:szCs w:val="24"/>
        </w:rPr>
        <w:t>.</w:t>
      </w:r>
      <w:r w:rsidR="00AC6C80" w:rsidRPr="00DC515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 арендаторы не вносят своевременно арендную плату за пользование муниципальным имуществом.</w:t>
      </w:r>
    </w:p>
    <w:p w:rsidR="00AC6C80" w:rsidRPr="00DC515F" w:rsidRDefault="009104CE" w:rsidP="00BD386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4</w:t>
      </w:r>
      <w:r w:rsidR="00AC6C80" w:rsidRPr="00DC515F">
        <w:rPr>
          <w:rFonts w:ascii="Times New Roman" w:hAnsi="Times New Roman"/>
          <w:b/>
          <w:sz w:val="24"/>
          <w:szCs w:val="24"/>
        </w:rPr>
        <w:t>. В нарушение</w:t>
      </w:r>
      <w:r w:rsidR="00AC6C80" w:rsidRPr="00DC515F">
        <w:rPr>
          <w:rFonts w:ascii="Times New Roman" w:hAnsi="Times New Roman"/>
          <w:sz w:val="24"/>
          <w:szCs w:val="24"/>
        </w:rPr>
        <w:t xml:space="preserve"> статьи 486</w:t>
      </w:r>
      <w:r w:rsidR="00B975D8" w:rsidRPr="00DC515F">
        <w:rPr>
          <w:rFonts w:ascii="Times New Roman" w:hAnsi="Times New Roman"/>
          <w:sz w:val="24"/>
          <w:szCs w:val="24"/>
        </w:rPr>
        <w:t>.</w:t>
      </w:r>
      <w:r w:rsidR="00AC6C80" w:rsidRPr="00DC515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ст. 42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2613E2" w:rsidRPr="00DC515F" w:rsidRDefault="009104CE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5</w:t>
      </w:r>
      <w:r w:rsidR="00AC6C80" w:rsidRPr="00DC515F">
        <w:rPr>
          <w:rFonts w:ascii="Times New Roman" w:hAnsi="Times New Roman"/>
          <w:b/>
          <w:sz w:val="24"/>
          <w:szCs w:val="24"/>
        </w:rPr>
        <w:t>.</w:t>
      </w:r>
      <w:r w:rsidR="00AC6C80" w:rsidRPr="00DC515F">
        <w:rPr>
          <w:rFonts w:ascii="Times New Roman" w:hAnsi="Times New Roman"/>
          <w:sz w:val="24"/>
          <w:szCs w:val="24"/>
        </w:rPr>
        <w:t xml:space="preserve"> </w:t>
      </w:r>
      <w:r w:rsidR="00BD3E33" w:rsidRPr="00DC515F">
        <w:rPr>
          <w:rFonts w:ascii="Times New Roman" w:hAnsi="Times New Roman"/>
          <w:b/>
          <w:sz w:val="24"/>
          <w:szCs w:val="24"/>
        </w:rPr>
        <w:t>В нарушение</w:t>
      </w:r>
      <w:r w:rsidR="00BD3E33" w:rsidRPr="00DC515F">
        <w:rPr>
          <w:rFonts w:ascii="Times New Roman" w:hAnsi="Times New Roman"/>
          <w:sz w:val="24"/>
          <w:szCs w:val="24"/>
        </w:rPr>
        <w:t xml:space="preserve"> пункта 2</w:t>
      </w:r>
      <w:r w:rsidR="00B975D8" w:rsidRPr="00DC515F">
        <w:rPr>
          <w:rFonts w:ascii="Times New Roman" w:hAnsi="Times New Roman"/>
          <w:sz w:val="24"/>
          <w:szCs w:val="24"/>
        </w:rPr>
        <w:t>.</w:t>
      </w:r>
      <w:r w:rsidR="00BD3E33" w:rsidRPr="00DC515F">
        <w:rPr>
          <w:rFonts w:ascii="Times New Roman" w:hAnsi="Times New Roman"/>
          <w:sz w:val="24"/>
          <w:szCs w:val="24"/>
        </w:rPr>
        <w:t>, статьи 160.1 Бюджетного кодекса Российской Федерации от 31.07.1998</w:t>
      </w:r>
      <w:r w:rsidR="006B2A36" w:rsidRPr="00DC515F">
        <w:rPr>
          <w:rFonts w:ascii="Times New Roman" w:hAnsi="Times New Roman"/>
          <w:sz w:val="24"/>
          <w:szCs w:val="24"/>
        </w:rPr>
        <w:t xml:space="preserve"> </w:t>
      </w:r>
      <w:r w:rsidR="00BD3E33" w:rsidRPr="00DC515F">
        <w:rPr>
          <w:rFonts w:ascii="Times New Roman" w:hAnsi="Times New Roman"/>
          <w:sz w:val="24"/>
          <w:szCs w:val="24"/>
        </w:rPr>
        <w:t xml:space="preserve">№ 145-ФЗ Комитет, являясь администратором доходов бюджета, не </w:t>
      </w:r>
      <w:bookmarkStart w:id="1" w:name="sub_160121"/>
      <w:r w:rsidR="00BD3E33" w:rsidRPr="00DC515F">
        <w:rPr>
          <w:rFonts w:ascii="Times New Roman" w:eastAsiaTheme="minorHAnsi" w:hAnsi="Times New Roman"/>
          <w:sz w:val="24"/>
          <w:szCs w:val="24"/>
        </w:rPr>
        <w:t xml:space="preserve">осуществляет </w:t>
      </w:r>
      <w:r w:rsidR="00BD3E33" w:rsidRPr="00DC515F">
        <w:rPr>
          <w:rFonts w:ascii="Times New Roman" w:eastAsiaTheme="minorHAnsi" w:hAnsi="Times New Roman"/>
          <w:sz w:val="24"/>
          <w:szCs w:val="24"/>
        </w:rPr>
        <w:lastRenderedPageBreak/>
        <w:t>контроль за правильностью исчислений, полнотой и своевременностью осуществления платежей в бюджет, пеней и штрафов по ним,</w:t>
      </w:r>
      <w:bookmarkEnd w:id="1"/>
      <w:r w:rsidR="00BD3E33" w:rsidRPr="00DC515F">
        <w:rPr>
          <w:rFonts w:ascii="Times New Roman" w:eastAsiaTheme="minorHAnsi" w:hAnsi="Times New Roman"/>
          <w:sz w:val="24"/>
          <w:szCs w:val="24"/>
        </w:rPr>
        <w:t xml:space="preserve"> взыскание задолженности по платежам в бюджет, пеней и штрафов.</w:t>
      </w:r>
      <w:r w:rsidR="002613E2" w:rsidRPr="00DC515F">
        <w:rPr>
          <w:rFonts w:ascii="Times New Roman" w:hAnsi="Times New Roman"/>
          <w:sz w:val="24"/>
          <w:szCs w:val="24"/>
        </w:rPr>
        <w:t xml:space="preserve"> </w:t>
      </w:r>
    </w:p>
    <w:p w:rsidR="00155AA2" w:rsidRPr="00DC515F" w:rsidRDefault="009104CE" w:rsidP="00BD3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6</w:t>
      </w:r>
      <w:r w:rsidR="00155AA2" w:rsidRPr="00DC515F">
        <w:rPr>
          <w:rFonts w:ascii="Times New Roman" w:hAnsi="Times New Roman"/>
          <w:b/>
          <w:sz w:val="24"/>
          <w:szCs w:val="24"/>
        </w:rPr>
        <w:t>. В нарушение</w:t>
      </w:r>
      <w:r w:rsidR="00155AA2" w:rsidRPr="00DC515F">
        <w:rPr>
          <w:rFonts w:ascii="Times New Roman" w:hAnsi="Times New Roman"/>
          <w:sz w:val="24"/>
          <w:szCs w:val="24"/>
        </w:rPr>
        <w:t xml:space="preserve"> пункта 1</w:t>
      </w:r>
      <w:r w:rsidR="00B975D8" w:rsidRPr="00DC515F">
        <w:rPr>
          <w:rFonts w:ascii="Times New Roman" w:hAnsi="Times New Roman"/>
          <w:sz w:val="24"/>
          <w:szCs w:val="24"/>
        </w:rPr>
        <w:t>.</w:t>
      </w:r>
      <w:r w:rsidR="00155AA2" w:rsidRPr="00DC515F">
        <w:rPr>
          <w:rFonts w:ascii="Times New Roman" w:hAnsi="Times New Roman"/>
          <w:sz w:val="24"/>
          <w:szCs w:val="24"/>
        </w:rPr>
        <w:t>, статьи 13</w:t>
      </w:r>
      <w:r w:rsidR="00B975D8" w:rsidRPr="00DC515F">
        <w:rPr>
          <w:rFonts w:ascii="Times New Roman" w:hAnsi="Times New Roman"/>
          <w:sz w:val="24"/>
          <w:szCs w:val="24"/>
        </w:rPr>
        <w:t>.</w:t>
      </w:r>
      <w:r w:rsidR="00155AA2" w:rsidRPr="00DC515F">
        <w:rPr>
          <w:rFonts w:ascii="Times New Roman" w:hAnsi="Times New Roman"/>
          <w:sz w:val="24"/>
          <w:szCs w:val="24"/>
        </w:rPr>
        <w:t xml:space="preserve"> Федерального закона от 06.12.2011 № 402-ФЗ «О бухгалтерском учете» бухгалтерская (финансовая) отчетность Комитета не дает достоверное представление о финансовом положении экономического субъекта на отчетную дату.</w:t>
      </w:r>
    </w:p>
    <w:p w:rsidR="00611203" w:rsidRPr="00DC515F" w:rsidRDefault="00611203" w:rsidP="0078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33" w:rsidRPr="00DC515F" w:rsidRDefault="002613E2" w:rsidP="00782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 </w:t>
      </w:r>
      <w:r w:rsidR="00BD386D"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>Сумма дебиторской задолженности, в том числе сумма просроченной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некоторым суммам задолженности могут истечь сроки исковой давности.</w:t>
      </w:r>
    </w:p>
    <w:p w:rsidR="00CD5084" w:rsidRPr="00DC515F" w:rsidRDefault="00CD5084" w:rsidP="00CD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Так в 202</w:t>
      </w:r>
      <w:r w:rsidR="00AA0D58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году произведено списание дебиторской задолженности на сумму </w:t>
      </w:r>
      <w:r w:rsidR="00994DCF" w:rsidRPr="00DC515F">
        <w:rPr>
          <w:rFonts w:ascii="Times New Roman" w:hAnsi="Times New Roman"/>
          <w:b/>
          <w:sz w:val="24"/>
          <w:szCs w:val="24"/>
        </w:rPr>
        <w:t>2 344,27</w:t>
      </w:r>
      <w:r w:rsidRPr="00DC515F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DC515F">
        <w:rPr>
          <w:rFonts w:ascii="Times New Roman" w:hAnsi="Times New Roman"/>
          <w:sz w:val="24"/>
          <w:szCs w:val="24"/>
        </w:rPr>
        <w:t xml:space="preserve">, в том числе: по договорам аренды недвижимого имущества – </w:t>
      </w:r>
      <w:r w:rsidR="00994DCF" w:rsidRPr="00DC515F">
        <w:rPr>
          <w:rFonts w:ascii="Times New Roman" w:hAnsi="Times New Roman"/>
          <w:sz w:val="24"/>
          <w:szCs w:val="24"/>
        </w:rPr>
        <w:t>2 089,69</w:t>
      </w:r>
      <w:r w:rsidRPr="00DC515F">
        <w:rPr>
          <w:rFonts w:ascii="Times New Roman" w:hAnsi="Times New Roman"/>
          <w:sz w:val="24"/>
          <w:szCs w:val="24"/>
        </w:rPr>
        <w:t xml:space="preserve"> тыс. рублей, по договорам возмещения коммунальных расходов – </w:t>
      </w:r>
      <w:r w:rsidR="00994DCF" w:rsidRPr="00DC515F">
        <w:rPr>
          <w:rFonts w:ascii="Times New Roman" w:hAnsi="Times New Roman"/>
          <w:sz w:val="24"/>
          <w:szCs w:val="24"/>
        </w:rPr>
        <w:t>254,58</w:t>
      </w:r>
      <w:r w:rsidRPr="00DC515F">
        <w:rPr>
          <w:rFonts w:ascii="Times New Roman" w:hAnsi="Times New Roman"/>
          <w:sz w:val="24"/>
          <w:szCs w:val="24"/>
        </w:rPr>
        <w:t xml:space="preserve"> тыс. рублей. </w:t>
      </w:r>
    </w:p>
    <w:p w:rsidR="00CD5084" w:rsidRPr="00DC515F" w:rsidRDefault="00CD5084" w:rsidP="00CD50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В ходе проверки установлено, в качестве основания для списания дебиторской задолженности послужило:</w:t>
      </w:r>
    </w:p>
    <w:p w:rsidR="00CD5084" w:rsidRPr="00DC515F" w:rsidRDefault="00CD5084" w:rsidP="00CD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 пропуск сроков исковой давности – </w:t>
      </w:r>
      <w:r w:rsidR="00994DCF" w:rsidRPr="00DC515F">
        <w:rPr>
          <w:rFonts w:ascii="Times New Roman" w:hAnsi="Times New Roman"/>
          <w:sz w:val="24"/>
          <w:szCs w:val="24"/>
        </w:rPr>
        <w:t>1 522,61</w:t>
      </w:r>
      <w:r w:rsidRPr="00DC515F">
        <w:rPr>
          <w:rFonts w:ascii="Times New Roman" w:hAnsi="Times New Roman"/>
          <w:sz w:val="24"/>
          <w:szCs w:val="24"/>
        </w:rPr>
        <w:t xml:space="preserve"> тыс. рублей (АО «Дорожник»</w:t>
      </w:r>
      <w:r w:rsidR="00994DCF" w:rsidRPr="00DC515F">
        <w:rPr>
          <w:rFonts w:ascii="Times New Roman" w:hAnsi="Times New Roman"/>
          <w:sz w:val="24"/>
          <w:szCs w:val="24"/>
        </w:rPr>
        <w:t>, ФГУ РТРС РТПЦ РС(Я), АО «Нитро Сибирь»</w:t>
      </w:r>
      <w:r w:rsidRPr="00DC515F">
        <w:rPr>
          <w:rFonts w:ascii="Times New Roman" w:hAnsi="Times New Roman"/>
          <w:sz w:val="24"/>
          <w:szCs w:val="24"/>
        </w:rPr>
        <w:t>);</w:t>
      </w:r>
    </w:p>
    <w:p w:rsidR="00994DCF" w:rsidRPr="00DC515F" w:rsidRDefault="00CD5084" w:rsidP="00CD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с прекращением деятельности юридического лица (банкротство</w:t>
      </w:r>
      <w:r w:rsidR="00994DCF" w:rsidRPr="00DC515F">
        <w:rPr>
          <w:rFonts w:ascii="Times New Roman" w:hAnsi="Times New Roman"/>
          <w:sz w:val="24"/>
          <w:szCs w:val="24"/>
        </w:rPr>
        <w:t>, ликвидация</w:t>
      </w:r>
      <w:r w:rsidRPr="00DC515F">
        <w:rPr>
          <w:rFonts w:ascii="Times New Roman" w:hAnsi="Times New Roman"/>
          <w:sz w:val="24"/>
          <w:szCs w:val="24"/>
        </w:rPr>
        <w:t xml:space="preserve">) – </w:t>
      </w:r>
      <w:r w:rsidR="00994DCF" w:rsidRPr="00DC515F">
        <w:rPr>
          <w:rFonts w:ascii="Times New Roman" w:hAnsi="Times New Roman"/>
          <w:sz w:val="24"/>
          <w:szCs w:val="24"/>
        </w:rPr>
        <w:t>755,65</w:t>
      </w:r>
      <w:r w:rsidRPr="00DC515F">
        <w:rPr>
          <w:rFonts w:ascii="Times New Roman" w:hAnsi="Times New Roman"/>
          <w:sz w:val="24"/>
          <w:szCs w:val="24"/>
        </w:rPr>
        <w:t xml:space="preserve"> тыс. рублей</w:t>
      </w:r>
      <w:r w:rsidR="005177D9" w:rsidRPr="00DC515F">
        <w:rPr>
          <w:rFonts w:ascii="Times New Roman" w:hAnsi="Times New Roman"/>
          <w:sz w:val="24"/>
          <w:szCs w:val="24"/>
        </w:rPr>
        <w:t xml:space="preserve"> (Титаренко К.И., ЗАО «Малые разрезы Нерюнгри», ООО «Полюс»,</w:t>
      </w:r>
      <w:r w:rsidR="005177D9" w:rsidRPr="00DC515F">
        <w:t xml:space="preserve"> </w:t>
      </w:r>
      <w:r w:rsidR="005177D9" w:rsidRPr="00DC515F">
        <w:rPr>
          <w:rFonts w:ascii="Times New Roman" w:hAnsi="Times New Roman"/>
          <w:sz w:val="24"/>
          <w:szCs w:val="24"/>
        </w:rPr>
        <w:t>ООО «Парадиз Плюс»,</w:t>
      </w:r>
      <w:r w:rsidR="005177D9" w:rsidRPr="00DC515F">
        <w:t xml:space="preserve"> </w:t>
      </w:r>
      <w:r w:rsidR="005177D9" w:rsidRPr="00DC515F">
        <w:rPr>
          <w:rFonts w:ascii="Times New Roman" w:hAnsi="Times New Roman"/>
          <w:sz w:val="24"/>
          <w:szCs w:val="24"/>
        </w:rPr>
        <w:t>ЧУ СПИСО «Доброе дело»)</w:t>
      </w:r>
      <w:r w:rsidR="00994DCF" w:rsidRPr="00DC515F">
        <w:rPr>
          <w:rFonts w:ascii="Times New Roman" w:hAnsi="Times New Roman"/>
          <w:sz w:val="24"/>
          <w:szCs w:val="24"/>
        </w:rPr>
        <w:t>;</w:t>
      </w:r>
    </w:p>
    <w:p w:rsidR="00CD5084" w:rsidRPr="00DC515F" w:rsidRDefault="00994DCF" w:rsidP="00CD5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с окончанием исполнительного производства –</w:t>
      </w:r>
      <w:r w:rsidR="005177D9" w:rsidRPr="00DC515F">
        <w:rPr>
          <w:rFonts w:ascii="Times New Roman" w:hAnsi="Times New Roman"/>
          <w:sz w:val="24"/>
          <w:szCs w:val="24"/>
        </w:rPr>
        <w:t xml:space="preserve"> 9,63 тыс.</w:t>
      </w:r>
      <w:r w:rsidRPr="00DC515F">
        <w:rPr>
          <w:rFonts w:ascii="Times New Roman" w:hAnsi="Times New Roman"/>
          <w:sz w:val="24"/>
          <w:szCs w:val="24"/>
        </w:rPr>
        <w:t xml:space="preserve"> рублей</w:t>
      </w:r>
      <w:r w:rsidR="00CD5084" w:rsidRPr="00DC515F">
        <w:rPr>
          <w:rFonts w:ascii="Times New Roman" w:hAnsi="Times New Roman"/>
          <w:sz w:val="24"/>
          <w:szCs w:val="24"/>
        </w:rPr>
        <w:t xml:space="preserve"> </w:t>
      </w:r>
      <w:r w:rsidR="005177D9" w:rsidRPr="00DC515F">
        <w:rPr>
          <w:rFonts w:ascii="Times New Roman" w:hAnsi="Times New Roman"/>
          <w:sz w:val="24"/>
          <w:szCs w:val="24"/>
        </w:rPr>
        <w:t>(Хусаинова Л.В., ИП Сорокин В.Ю.).</w:t>
      </w:r>
    </w:p>
    <w:p w:rsidR="00B975D8" w:rsidRPr="00DC515F" w:rsidRDefault="00B975D8" w:rsidP="00B975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задолженности.</w:t>
      </w:r>
    </w:p>
    <w:p w:rsidR="00611203" w:rsidRPr="00DC515F" w:rsidRDefault="0089466B" w:rsidP="00611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Отсутствие подтвержденной дебиторской задолженности </w:t>
      </w:r>
      <w:r w:rsidR="00A57D8A" w:rsidRPr="00DC515F">
        <w:rPr>
          <w:rFonts w:ascii="Times New Roman" w:hAnsi="Times New Roman"/>
          <w:sz w:val="24"/>
          <w:szCs w:val="24"/>
        </w:rPr>
        <w:t xml:space="preserve">влечет за собой </w:t>
      </w:r>
      <w:r w:rsidRPr="00DC515F">
        <w:rPr>
          <w:rFonts w:ascii="Times New Roman" w:hAnsi="Times New Roman"/>
          <w:sz w:val="24"/>
          <w:szCs w:val="24"/>
        </w:rPr>
        <w:t>риски проигрышей при обращении с судебные инстанции при истребовании задолженности</w:t>
      </w:r>
      <w:r w:rsidR="002430D5" w:rsidRPr="00DC515F">
        <w:rPr>
          <w:rFonts w:ascii="Times New Roman" w:hAnsi="Times New Roman"/>
          <w:sz w:val="24"/>
          <w:szCs w:val="24"/>
        </w:rPr>
        <w:t>.</w:t>
      </w:r>
      <w:r w:rsidR="00611203" w:rsidRPr="00DC515F">
        <w:rPr>
          <w:rFonts w:ascii="Times New Roman" w:hAnsi="Times New Roman"/>
          <w:sz w:val="24"/>
          <w:szCs w:val="24"/>
        </w:rPr>
        <w:t xml:space="preserve"> </w:t>
      </w:r>
    </w:p>
    <w:p w:rsidR="00611203" w:rsidRPr="00DC515F" w:rsidRDefault="00BF22F0" w:rsidP="006112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Отсутствие актов сверок взаимных расчетов способствует недостоверному учету, отсутствию прозрачности, как в бухгалтерском учете, так и в учете имущественного и земельного Отделов Комитета.</w:t>
      </w:r>
      <w:r w:rsidR="005B44E5" w:rsidRPr="00DC515F">
        <w:rPr>
          <w:rFonts w:ascii="Times New Roman" w:hAnsi="Times New Roman"/>
          <w:sz w:val="24"/>
          <w:szCs w:val="24"/>
        </w:rPr>
        <w:t xml:space="preserve"> При наличии актов сверок взаимных расчетов</w:t>
      </w:r>
      <w:r w:rsidR="00485880" w:rsidRPr="00DC515F">
        <w:rPr>
          <w:rFonts w:ascii="Times New Roman" w:hAnsi="Times New Roman"/>
          <w:sz w:val="24"/>
          <w:szCs w:val="24"/>
        </w:rPr>
        <w:t xml:space="preserve"> дебиторская задолженность была бы подтверждена</w:t>
      </w:r>
      <w:r w:rsidR="0017732E" w:rsidRPr="00DC515F">
        <w:rPr>
          <w:rFonts w:ascii="Times New Roman" w:hAnsi="Times New Roman"/>
          <w:sz w:val="24"/>
          <w:szCs w:val="24"/>
        </w:rPr>
        <w:t xml:space="preserve"> и не допущена ситуация </w:t>
      </w:r>
      <w:r w:rsidR="00522BF6" w:rsidRPr="00DC515F">
        <w:rPr>
          <w:rFonts w:ascii="Times New Roman" w:hAnsi="Times New Roman"/>
          <w:sz w:val="24"/>
          <w:szCs w:val="24"/>
        </w:rPr>
        <w:t>п</w:t>
      </w:r>
      <w:r w:rsidR="0017732E" w:rsidRPr="00DC515F">
        <w:rPr>
          <w:rFonts w:ascii="Times New Roman" w:hAnsi="Times New Roman"/>
          <w:sz w:val="24"/>
          <w:szCs w:val="24"/>
        </w:rPr>
        <w:t>о упущению выгоды, что</w:t>
      </w:r>
      <w:r w:rsidR="00485880" w:rsidRPr="00DC515F">
        <w:rPr>
          <w:rFonts w:ascii="Times New Roman" w:hAnsi="Times New Roman"/>
          <w:sz w:val="24"/>
          <w:szCs w:val="24"/>
        </w:rPr>
        <w:t xml:space="preserve"> </w:t>
      </w:r>
      <w:r w:rsidR="00522BF6" w:rsidRPr="00DC515F">
        <w:rPr>
          <w:rFonts w:ascii="Times New Roman" w:hAnsi="Times New Roman"/>
          <w:sz w:val="24"/>
          <w:szCs w:val="24"/>
        </w:rPr>
        <w:t>привело к недополученным доходам в бюджет Нерюнгринского района.</w:t>
      </w:r>
    </w:p>
    <w:p w:rsidR="002613E2" w:rsidRPr="00DC515F" w:rsidRDefault="00132346" w:rsidP="00132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   </w:t>
      </w:r>
      <w:r w:rsidR="00BD386D" w:rsidRPr="00DC515F">
        <w:rPr>
          <w:rFonts w:ascii="Times New Roman" w:hAnsi="Times New Roman"/>
          <w:sz w:val="24"/>
          <w:szCs w:val="24"/>
        </w:rPr>
        <w:tab/>
      </w:r>
      <w:r w:rsidRPr="00DC515F">
        <w:rPr>
          <w:rFonts w:ascii="Times New Roman" w:hAnsi="Times New Roman"/>
          <w:sz w:val="24"/>
          <w:szCs w:val="24"/>
        </w:rPr>
        <w:t>По данным годовой бухгалтерской отчетности общая сумма дебиторской задолженности Ком</w:t>
      </w:r>
      <w:r w:rsidR="00474D8B" w:rsidRPr="00DC515F">
        <w:rPr>
          <w:rFonts w:ascii="Times New Roman" w:hAnsi="Times New Roman"/>
          <w:sz w:val="24"/>
          <w:szCs w:val="24"/>
        </w:rPr>
        <w:t xml:space="preserve">итета </w:t>
      </w:r>
      <w:r w:rsidR="00F479D2" w:rsidRPr="00DC515F">
        <w:rPr>
          <w:rFonts w:ascii="Times New Roman" w:hAnsi="Times New Roman"/>
          <w:sz w:val="24"/>
          <w:szCs w:val="24"/>
        </w:rPr>
        <w:t xml:space="preserve">по доходам </w:t>
      </w:r>
      <w:r w:rsidR="00474D8B" w:rsidRPr="00DC515F">
        <w:rPr>
          <w:rFonts w:ascii="Times New Roman" w:hAnsi="Times New Roman"/>
          <w:sz w:val="24"/>
          <w:szCs w:val="24"/>
        </w:rPr>
        <w:t>по состоянию на 01.01.20</w:t>
      </w:r>
      <w:r w:rsidR="004E00F0" w:rsidRPr="00DC515F">
        <w:rPr>
          <w:rFonts w:ascii="Times New Roman" w:hAnsi="Times New Roman"/>
          <w:sz w:val="24"/>
          <w:szCs w:val="24"/>
        </w:rPr>
        <w:t>2</w:t>
      </w:r>
      <w:r w:rsidR="0072078B" w:rsidRPr="00DC515F">
        <w:rPr>
          <w:rFonts w:ascii="Times New Roman" w:hAnsi="Times New Roman"/>
          <w:sz w:val="24"/>
          <w:szCs w:val="24"/>
        </w:rPr>
        <w:t>3</w:t>
      </w:r>
      <w:r w:rsidRPr="00DC515F">
        <w:rPr>
          <w:rFonts w:ascii="Times New Roman" w:hAnsi="Times New Roman"/>
          <w:sz w:val="24"/>
          <w:szCs w:val="24"/>
        </w:rPr>
        <w:t xml:space="preserve"> года составила </w:t>
      </w:r>
      <w:r w:rsidR="0072078B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290 425,10 </w:t>
      </w:r>
      <w:r w:rsidRPr="00DC515F">
        <w:rPr>
          <w:rFonts w:ascii="Times New Roman" w:hAnsi="Times New Roman"/>
          <w:sz w:val="24"/>
          <w:szCs w:val="24"/>
        </w:rPr>
        <w:t xml:space="preserve">тыс. рублей, а сумма доходов, поступивших в Комитет </w:t>
      </w:r>
      <w:r w:rsidR="00AC6C80" w:rsidRPr="00DC515F">
        <w:rPr>
          <w:rFonts w:ascii="Times New Roman" w:hAnsi="Times New Roman"/>
          <w:sz w:val="24"/>
          <w:szCs w:val="24"/>
        </w:rPr>
        <w:t xml:space="preserve">от управления муниципальным имуществом муниципального образования «Нерюнгринский район» </w:t>
      </w:r>
      <w:r w:rsidRPr="00DC515F">
        <w:rPr>
          <w:rFonts w:ascii="Times New Roman" w:hAnsi="Times New Roman"/>
          <w:sz w:val="24"/>
          <w:szCs w:val="24"/>
        </w:rPr>
        <w:t>за 20</w:t>
      </w:r>
      <w:r w:rsidR="003B74A1" w:rsidRPr="00DC515F">
        <w:rPr>
          <w:rFonts w:ascii="Times New Roman" w:hAnsi="Times New Roman"/>
          <w:sz w:val="24"/>
          <w:szCs w:val="24"/>
        </w:rPr>
        <w:t>2</w:t>
      </w:r>
      <w:r w:rsidR="0072078B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 составила </w:t>
      </w:r>
      <w:r w:rsidR="0072078B"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58 002,56</w:t>
      </w:r>
      <w:r w:rsidR="004668A6" w:rsidRPr="00DC515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тыс. рублей</w:t>
      </w:r>
      <w:r w:rsidR="00C4558A" w:rsidRPr="00DC515F">
        <w:rPr>
          <w:rFonts w:ascii="Times New Roman" w:hAnsi="Times New Roman"/>
          <w:sz w:val="24"/>
          <w:szCs w:val="24"/>
        </w:rPr>
        <w:t>.</w:t>
      </w:r>
    </w:p>
    <w:p w:rsidR="00002DF4" w:rsidRPr="00DC515F" w:rsidRDefault="00002DF4" w:rsidP="00EB5C5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198A" w:rsidRPr="00DC515F" w:rsidRDefault="00AF496B" w:rsidP="00002DF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C515F">
        <w:rPr>
          <w:rFonts w:ascii="Times New Roman" w:hAnsi="Times New Roman"/>
          <w:b/>
          <w:sz w:val="28"/>
          <w:szCs w:val="28"/>
        </w:rPr>
        <w:t>6</w:t>
      </w:r>
      <w:r w:rsidR="00333D32" w:rsidRPr="00DC515F">
        <w:rPr>
          <w:rFonts w:ascii="Times New Roman" w:hAnsi="Times New Roman"/>
          <w:b/>
          <w:sz w:val="28"/>
          <w:szCs w:val="28"/>
        </w:rPr>
        <w:t xml:space="preserve">. </w:t>
      </w:r>
      <w:r w:rsidR="004B198A" w:rsidRPr="00DC515F">
        <w:rPr>
          <w:rFonts w:ascii="Times New Roman" w:hAnsi="Times New Roman"/>
          <w:b/>
          <w:sz w:val="28"/>
          <w:szCs w:val="28"/>
        </w:rPr>
        <w:t xml:space="preserve">Анализ </w:t>
      </w:r>
      <w:r w:rsidR="00631657" w:rsidRPr="00DC515F">
        <w:rPr>
          <w:rFonts w:ascii="Times New Roman" w:hAnsi="Times New Roman"/>
          <w:b/>
          <w:sz w:val="28"/>
          <w:szCs w:val="28"/>
        </w:rPr>
        <w:t xml:space="preserve">исполнения </w:t>
      </w:r>
      <w:r w:rsidR="00991509" w:rsidRPr="00DC515F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</w:p>
    <w:p w:rsidR="000B32EC" w:rsidRPr="00DC515F" w:rsidRDefault="00E8285D" w:rsidP="000B3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Доходы </w:t>
      </w:r>
      <w:r w:rsidRPr="00DC515F">
        <w:rPr>
          <w:rFonts w:ascii="Times New Roman" w:eastAsia="Times New Roman" w:hAnsi="Times New Roman"/>
          <w:bCs/>
          <w:sz w:val="24"/>
          <w:szCs w:val="24"/>
          <w:lang w:eastAsia="ru-RU"/>
        </w:rPr>
        <w:t>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DC515F">
        <w:rPr>
          <w:rFonts w:ascii="Times New Roman" w:hAnsi="Times New Roman"/>
          <w:sz w:val="24"/>
          <w:szCs w:val="24"/>
        </w:rPr>
        <w:t xml:space="preserve"> в общей структуре доходов за 202</w:t>
      </w:r>
      <w:r w:rsidR="000B32EC" w:rsidRPr="00DC515F">
        <w:rPr>
          <w:rFonts w:ascii="Times New Roman" w:hAnsi="Times New Roman"/>
          <w:sz w:val="24"/>
          <w:szCs w:val="24"/>
        </w:rPr>
        <w:t>2</w:t>
      </w:r>
      <w:r w:rsidRPr="00DC515F">
        <w:rPr>
          <w:rFonts w:ascii="Times New Roman" w:hAnsi="Times New Roman"/>
          <w:sz w:val="24"/>
          <w:szCs w:val="24"/>
        </w:rPr>
        <w:t xml:space="preserve"> год составили </w:t>
      </w:r>
      <w:r w:rsidR="000B32EC" w:rsidRPr="00DC515F">
        <w:rPr>
          <w:rFonts w:ascii="Times New Roman" w:hAnsi="Times New Roman"/>
          <w:sz w:val="24"/>
          <w:szCs w:val="24"/>
        </w:rPr>
        <w:t>803,74 тыс. рублей или 0,72%. В течение года реализовано имущество на сумму 801,00 тыс. рублей и поступила задолженность по исполнительному листу в сумме 2,70 тыс. рублей.</w:t>
      </w:r>
    </w:p>
    <w:p w:rsidR="00E8285D" w:rsidRPr="00DC515F" w:rsidRDefault="00E8285D" w:rsidP="000B3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От эффективности управления и распоряжения муниципальным имуществом в значительной степени зависят объемы поступлений в местный бюджет собственных доходов.</w:t>
      </w:r>
    </w:p>
    <w:p w:rsidR="00E8285D" w:rsidRPr="00DC515F" w:rsidRDefault="00E8285D" w:rsidP="00E828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Анализом исполнения прогнозного плана (программы) приватизации установлено следующее:</w:t>
      </w:r>
    </w:p>
    <w:p w:rsidR="000B32EC" w:rsidRPr="00DC515F" w:rsidRDefault="000B32EC" w:rsidP="000B3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>Прогнозный план приватизации муниципального имущества утвержден решением Нерюнгринского районного Совета депутатов от 22.09.2021 № 7-24.</w:t>
      </w:r>
    </w:p>
    <w:p w:rsidR="000B32EC" w:rsidRPr="00DC515F" w:rsidRDefault="000B32EC" w:rsidP="000B3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Изменения на 2022 год в Прогнозный план (программу) внесены Решением Нерюнгринского районного Совета депутатов от 20.04.2022 № 3-28, Решением Нерюнгринского районного Совета депутатов от 20.12.2022 № 3-35.</w:t>
      </w:r>
    </w:p>
    <w:p w:rsidR="00E8285D" w:rsidRPr="00DC515F" w:rsidRDefault="000B32EC" w:rsidP="000B32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По данным, отчета о результатах приватизации муниципального имущества муниципального образования «Нерюнгринский район» в 2022 году планировалось к приватизации муниципальное имущество: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9"/>
        <w:gridCol w:w="1774"/>
        <w:gridCol w:w="1276"/>
        <w:gridCol w:w="2693"/>
        <w:gridCol w:w="1418"/>
        <w:gridCol w:w="1417"/>
        <w:gridCol w:w="993"/>
      </w:tblGrid>
      <w:tr w:rsidR="00E8285D" w:rsidRPr="00DC515F" w:rsidTr="002026DB">
        <w:trPr>
          <w:trHeight w:val="1056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DC515F" w:rsidRDefault="00E8285D" w:rsidP="00081FF6">
            <w:pPr>
              <w:spacing w:after="0" w:line="240" w:lineRule="auto"/>
              <w:ind w:left="-93" w:right="-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DC515F" w:rsidRDefault="00E8285D" w:rsidP="00081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DC515F" w:rsidRDefault="00E8285D" w:rsidP="002026DB">
            <w:pPr>
              <w:spacing w:after="0" w:line="240" w:lineRule="auto"/>
              <w:ind w:left="-108" w:right="-108" w:firstLine="15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нахождения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DC515F" w:rsidRDefault="00E8285D" w:rsidP="00081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Индивидуализирующие имущество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85D" w:rsidRPr="00DC515F" w:rsidRDefault="00E8285D" w:rsidP="00081FF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Балансовая  стоимость</w:t>
            </w:r>
            <w:r w:rsidR="007838A9"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             </w:t>
            </w: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(тыс. рублей)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DC515F" w:rsidRDefault="00E8285D" w:rsidP="000E563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Примерный срок приватизации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DC515F" w:rsidRDefault="00E8285D" w:rsidP="00CB32E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Способ приватизации</w:t>
            </w:r>
          </w:p>
        </w:tc>
      </w:tr>
      <w:tr w:rsidR="00E8285D" w:rsidRPr="00DC515F" w:rsidTr="00A36725">
        <w:trPr>
          <w:trHeight w:val="954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5D" w:rsidRPr="00DC515F" w:rsidRDefault="00762988" w:rsidP="00E82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C" w:rsidRPr="00DC515F" w:rsidRDefault="000B32EC" w:rsidP="000B3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Автомобиль Toyota Land Cruiser,</w:t>
            </w:r>
          </w:p>
          <w:p w:rsidR="00E8285D" w:rsidRPr="00DC515F" w:rsidRDefault="000B32EC" w:rsidP="000B3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регистрационный знак В 002 К А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5D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eastAsia="Times New Roman" w:hAnsi="Times New Roman"/>
                <w:sz w:val="20"/>
                <w:szCs w:val="20"/>
              </w:rPr>
              <w:t>Республика Саха (Якутия), г, Нерюнгри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C" w:rsidRPr="00DC515F" w:rsidRDefault="000B32EC" w:rsidP="000B3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(VIN)JTEHT05J802072060, модель, № двигателя 2UZ9135529,</w:t>
            </w:r>
          </w:p>
          <w:p w:rsidR="00E8285D" w:rsidRPr="00DC515F" w:rsidRDefault="000B32EC" w:rsidP="000B32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2004 года выпуска.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5D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1 544,94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DC515F" w:rsidRDefault="00E8285D" w:rsidP="000B32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15F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="000B32EC" w:rsidRPr="00DC515F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DC515F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5D" w:rsidRPr="00DC515F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</w:tr>
      <w:tr w:rsidR="000B32EC" w:rsidRPr="00DC515F" w:rsidTr="00445E2D">
        <w:trPr>
          <w:trHeight w:val="872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C" w:rsidRPr="00DC515F" w:rsidRDefault="00445E2D" w:rsidP="00E82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C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Автомобиль УАЗ-220695-04, регистрационный знак В 004 КА 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C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15F">
              <w:rPr>
                <w:rFonts w:ascii="Times New Roman" w:eastAsia="Times New Roman" w:hAnsi="Times New Roman"/>
                <w:sz w:val="20"/>
                <w:szCs w:val="20"/>
              </w:rPr>
              <w:t>Республика Саха (Якутия), г, Нерюнгри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2EC" w:rsidRPr="00DC515F" w:rsidRDefault="000B32EC" w:rsidP="000B32EC">
            <w:pPr>
              <w:spacing w:line="250" w:lineRule="exact"/>
              <w:jc w:val="center"/>
            </w:pPr>
            <w:r w:rsidRPr="00DC515F">
              <w:rPr>
                <w:rStyle w:val="295pt"/>
                <w:rFonts w:eastAsiaTheme="minorHAnsi"/>
              </w:rPr>
              <w:t>(</w:t>
            </w:r>
            <w:r w:rsidRPr="00DC515F">
              <w:rPr>
                <w:rStyle w:val="295pt"/>
                <w:rFonts w:eastAsiaTheme="minorHAnsi"/>
                <w:lang w:val="en-US" w:bidi="en-US"/>
              </w:rPr>
              <w:t>V</w:t>
            </w:r>
            <w:r w:rsidRPr="00DC515F">
              <w:rPr>
                <w:rStyle w:val="295pt"/>
                <w:rFonts w:eastAsiaTheme="minorHAnsi"/>
                <w:lang w:bidi="en-US"/>
              </w:rPr>
              <w:t>1</w:t>
            </w:r>
            <w:r w:rsidRPr="00DC515F">
              <w:rPr>
                <w:rStyle w:val="295pt"/>
                <w:rFonts w:eastAsiaTheme="minorHAnsi"/>
                <w:lang w:val="en-US" w:bidi="en-US"/>
              </w:rPr>
              <w:t>N</w:t>
            </w:r>
            <w:r w:rsidRPr="00DC515F">
              <w:rPr>
                <w:rStyle w:val="295pt"/>
                <w:rFonts w:eastAsiaTheme="minorHAnsi"/>
                <w:lang w:bidi="en-US"/>
              </w:rPr>
              <w:t>)</w:t>
            </w:r>
            <w:r w:rsidRPr="00DC515F">
              <w:rPr>
                <w:rStyle w:val="295pt"/>
                <w:rFonts w:eastAsiaTheme="minorHAnsi"/>
                <w:lang w:val="en-US" w:bidi="en-US"/>
              </w:rPr>
              <w:t>XTT</w:t>
            </w:r>
            <w:r w:rsidRPr="00DC515F">
              <w:rPr>
                <w:rStyle w:val="295pt"/>
                <w:rFonts w:eastAsiaTheme="minorHAnsi"/>
                <w:lang w:bidi="en-US"/>
              </w:rPr>
              <w:t xml:space="preserve">220695 </w:t>
            </w:r>
            <w:r w:rsidRPr="00DC515F">
              <w:rPr>
                <w:rStyle w:val="295pt"/>
                <w:rFonts w:eastAsiaTheme="minorHAnsi"/>
                <w:lang w:val="en-US" w:bidi="en-US"/>
              </w:rPr>
              <w:t>D</w:t>
            </w:r>
            <w:r w:rsidRPr="00DC515F">
              <w:rPr>
                <w:rStyle w:val="295pt"/>
                <w:rFonts w:eastAsiaTheme="minorHAnsi"/>
                <w:lang w:bidi="en-US"/>
              </w:rPr>
              <w:t xml:space="preserve">0483 </w:t>
            </w:r>
            <w:r w:rsidRPr="00DC515F">
              <w:rPr>
                <w:rStyle w:val="295pt"/>
                <w:rFonts w:eastAsiaTheme="minorHAnsi"/>
              </w:rPr>
              <w:t>965, модель, № двигателя 409110*03005992,</w:t>
            </w:r>
            <w:r w:rsidRPr="00DC515F">
              <w:t xml:space="preserve"> </w:t>
            </w:r>
            <w:r w:rsidRPr="00DC515F">
              <w:rPr>
                <w:rStyle w:val="295pt"/>
                <w:rFonts w:eastAsiaTheme="minorHAnsi"/>
              </w:rPr>
              <w:t>2013 года выпуска.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32EC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555,00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2EC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515F">
              <w:rPr>
                <w:rFonts w:ascii="Times New Roman" w:eastAsia="Times New Roman" w:hAnsi="Times New Roman"/>
                <w:sz w:val="20"/>
                <w:szCs w:val="20"/>
              </w:rPr>
              <w:t xml:space="preserve">2022 г.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2EC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15F">
              <w:rPr>
                <w:rFonts w:ascii="Times New Roman" w:hAnsi="Times New Roman"/>
                <w:sz w:val="20"/>
                <w:szCs w:val="20"/>
              </w:rPr>
              <w:t>Аукцион</w:t>
            </w:r>
          </w:p>
        </w:tc>
      </w:tr>
      <w:tr w:rsidR="00E8285D" w:rsidRPr="00DC515F" w:rsidTr="002026DB">
        <w:trPr>
          <w:trHeight w:val="288"/>
        </w:trPr>
        <w:tc>
          <w:tcPr>
            <w:tcW w:w="6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5D" w:rsidRPr="00DC515F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85D" w:rsidRPr="00DC515F" w:rsidRDefault="000B32EC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5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2 099,94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D" w:rsidRPr="00DC515F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5D" w:rsidRPr="00DC515F" w:rsidRDefault="00E8285D" w:rsidP="002026D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8285D" w:rsidRPr="00DC515F" w:rsidRDefault="00E8285D" w:rsidP="00E8285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285D" w:rsidRPr="00DC515F" w:rsidRDefault="00E8285D" w:rsidP="00A367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DC515F">
        <w:rPr>
          <w:rFonts w:ascii="Times New Roman" w:hAnsi="Times New Roman"/>
          <w:sz w:val="24"/>
          <w:szCs w:val="24"/>
        </w:rPr>
        <w:tab/>
        <w:t xml:space="preserve">Приватизация муниципального имущества, перечисленного в таблице, проведена на </w:t>
      </w:r>
      <w:r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сумму </w:t>
      </w:r>
      <w:r w:rsidR="000B32EC"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>801,00</w:t>
      </w:r>
      <w:r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тыс. рублей. Необходимо</w:t>
      </w:r>
      <w:r w:rsidR="00762988"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отметить, что согласно отчетам </w:t>
      </w:r>
      <w:r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>об оценке</w:t>
      </w:r>
      <w:r w:rsidR="00762988"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>,</w:t>
      </w:r>
      <w:r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рыночная стоимость имущества составила </w:t>
      </w:r>
      <w:r w:rsidR="000B32EC"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>1 740,00</w:t>
      </w:r>
      <w:r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тыс. рублей.</w:t>
      </w:r>
    </w:p>
    <w:p w:rsidR="00E8285D" w:rsidRPr="00DC515F" w:rsidRDefault="00E8285D" w:rsidP="00A367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Прогнозный план приватизации исполнен на 100%.</w:t>
      </w:r>
    </w:p>
    <w:p w:rsidR="00930833" w:rsidRPr="00DC515F" w:rsidRDefault="00E8285D" w:rsidP="000B32E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C515F">
        <w:rPr>
          <w:rFonts w:ascii="Times New Roman" w:hAnsi="Times New Roman"/>
          <w:sz w:val="24"/>
          <w:szCs w:val="24"/>
        </w:rPr>
        <w:tab/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515F">
        <w:rPr>
          <w:rFonts w:ascii="Times New Roman" w:hAnsi="Times New Roman"/>
          <w:b/>
          <w:sz w:val="28"/>
          <w:szCs w:val="28"/>
        </w:rPr>
        <w:t>Выводы по итогам контрольного мероприятия</w:t>
      </w:r>
    </w:p>
    <w:p w:rsidR="000E33DC" w:rsidRPr="00DC515F" w:rsidRDefault="000E33DC" w:rsidP="001F13FE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E33DC" w:rsidRPr="00DC515F" w:rsidRDefault="000E33DC" w:rsidP="001F1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bCs/>
          <w:spacing w:val="3"/>
          <w:sz w:val="24"/>
          <w:szCs w:val="24"/>
        </w:rPr>
        <w:t>1.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Согласно статье 51. Федерального закона от 06.10.2003 № 131-ФЗ «Об общих принципах организации местного самоуправления в Российской Федерации» 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В соответствии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РФ от 30.08.2011 № 424, ведение реестров осуществляется уполномоченными органами местного самоуправления соответствующих муниципальных образований.</w:t>
      </w:r>
    </w:p>
    <w:p w:rsidR="000E33DC" w:rsidRPr="00DC515F" w:rsidRDefault="000E33DC" w:rsidP="001F13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При этом, в соответствии с пунктом 1. статьи 24. главы IV. Устава муниципального образования «Нерюнгринский район» структуру органов местного самоуправления муниципального образования составляют: районный Совет депутатов - представительный орган муниципального образования, глава района - высшее должностное лицо муниципального образования, районная администрация - исполнительно-распорядительный орган муниципального образования, контрольно-счетная палата - постоянно действующий орган внешнего муниципального финансового контроля, что не соответствует статье 51. Федерального закона от 06.10.2003 № 131-ФЗ. Необходимо привести в соответствие нормативные документы, а также документы, регулирующие управление муниципальным имуществом в соответствие с законодательством.</w:t>
      </w:r>
    </w:p>
    <w:p w:rsidR="000E33DC" w:rsidRPr="00DC515F" w:rsidRDefault="000E33DC" w:rsidP="000E33DC">
      <w:pPr>
        <w:pStyle w:val="s1"/>
        <w:spacing w:before="0" w:beforeAutospacing="0" w:after="0" w:afterAutospacing="0"/>
        <w:ind w:firstLine="709"/>
        <w:jc w:val="both"/>
        <w:rPr>
          <w:b/>
          <w:bCs/>
          <w:spacing w:val="3"/>
        </w:rPr>
      </w:pPr>
      <w:r w:rsidRPr="00DC515F">
        <w:rPr>
          <w:b/>
          <w:bCs/>
          <w:spacing w:val="3"/>
        </w:rPr>
        <w:t>2.</w:t>
      </w:r>
      <w:r w:rsidRPr="00DC515F">
        <w:rPr>
          <w:bCs/>
          <w:spacing w:val="3"/>
        </w:rPr>
        <w:t xml:space="preserve"> Комитет осуществляет права и полномочия собственника муниципального имущества. Решением Нерюнгринского районного Совета депутатов от 24.12.2021 года № 2-26 «О бюджете Нерюнгринского района на 2022 год и на плановый период 2023 и 2024 годов» </w:t>
      </w:r>
      <w:r w:rsidRPr="00DC515F">
        <w:rPr>
          <w:bCs/>
          <w:spacing w:val="3"/>
        </w:rPr>
        <w:lastRenderedPageBreak/>
        <w:t xml:space="preserve">утвержденные бюджетные назначения по доходам, администрирование которых относится к ведению </w:t>
      </w:r>
      <w:r w:rsidRPr="00DC515F">
        <w:t>Комитета</w:t>
      </w:r>
      <w:r w:rsidRPr="00DC515F">
        <w:rPr>
          <w:bCs/>
          <w:spacing w:val="3"/>
        </w:rPr>
        <w:t xml:space="preserve">, составили </w:t>
      </w:r>
      <w:r w:rsidRPr="00DC515F">
        <w:rPr>
          <w:bCs/>
          <w:color w:val="000000"/>
        </w:rPr>
        <w:t xml:space="preserve">56 365,50 </w:t>
      </w:r>
      <w:r w:rsidRPr="00DC515F">
        <w:rPr>
          <w:bCs/>
          <w:spacing w:val="3"/>
        </w:rPr>
        <w:t>тыс. рублей. О</w:t>
      </w:r>
      <w:r w:rsidRPr="00DC515F">
        <w:rPr>
          <w:rFonts w:eastAsiaTheme="minorHAnsi"/>
        </w:rPr>
        <w:t xml:space="preserve">тклонение показателей </w:t>
      </w:r>
      <w:r w:rsidRPr="00DC515F">
        <w:rPr>
          <w:bCs/>
          <w:spacing w:val="3"/>
        </w:rPr>
        <w:t xml:space="preserve">бюджетных назначений по доходам, отраженным в отчетности </w:t>
      </w:r>
      <w:r w:rsidRPr="00DC515F">
        <w:t>Комитета</w:t>
      </w:r>
      <w:r w:rsidRPr="00DC515F">
        <w:rPr>
          <w:bCs/>
          <w:spacing w:val="3"/>
        </w:rPr>
        <w:t xml:space="preserve"> с доходами, утвержденными Решением Нерюнгринского районного Совета депутатов от 24.12.2021 года № 2-26 «О бюджете Нерюнгринского района на 2022 год и на плановый период 2023 и 2024 годов» не установлено.</w:t>
      </w:r>
      <w:r w:rsidRPr="00DC515F">
        <w:t xml:space="preserve"> </w:t>
      </w:r>
    </w:p>
    <w:p w:rsidR="000E33DC" w:rsidRPr="00DC515F" w:rsidRDefault="000E33DC" w:rsidP="000E33DC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/>
          <w:bCs/>
          <w:spacing w:val="3"/>
          <w:sz w:val="24"/>
          <w:szCs w:val="24"/>
        </w:rPr>
        <w:t xml:space="preserve">3.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Фактическое выполнение бюджетных назначений по доходам Комитета за 2022 год составило 58 002,56 тыс. рублей, при утвержденных бюджетных назначениях 56 365,50 тыс. рублей. Перевыполнение плановых показателей по доходам составило 2,9%, или 1 637,06 тыс. рублей. Перевыполнение связано с поступлениями за прошлые периоды.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4.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>Наибольший удельный вес в доходах КЗиИО за 2022 год, составляют следующие доходы:</w:t>
      </w:r>
    </w:p>
    <w:p w:rsidR="000E33DC" w:rsidRPr="00DC515F" w:rsidRDefault="000E33DC" w:rsidP="000E33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120 «Доходы от распоряжения имуществом» - 80,7%, или 46 837,63 тыс. рублей;</w:t>
      </w:r>
    </w:p>
    <w:p w:rsidR="000E33DC" w:rsidRPr="00DC515F" w:rsidRDefault="000E33DC" w:rsidP="000E33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130 «Доходы, поступающие в порядке возмещения расходов в связи с эксплуатацией имущества муниципальных районов» – 6,8%, или 3 972,02 тыс. рублей;</w:t>
      </w:r>
    </w:p>
    <w:p w:rsidR="000E33DC" w:rsidRPr="00DC515F" w:rsidRDefault="000E33DC" w:rsidP="000E33D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- КОСГУ 430 «Доходы от продажи земельных участков» – 10,9%, или 6 379,27 тыс. рублей.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В рамках проверки в части исполнения Комитетом полномочий администратора доходов бюджета Нерюнгринского района, установлено: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5.1.</w:t>
      </w:r>
      <w:r w:rsidRPr="00DC515F">
        <w:rPr>
          <w:rFonts w:ascii="Times New Roman" w:hAnsi="Times New Roman"/>
          <w:sz w:val="24"/>
          <w:szCs w:val="24"/>
        </w:rPr>
        <w:t xml:space="preserve">  В бюджетной отчетности Комитета отражено исполнение дохода бюджета по КБК 000 1 11 05013 13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участков», при этом Постановлением Нерюнгринской администрации № 2176 от 20.12.2021 года «Об утверждении перечня и кодов главных администраторов доходов, администраторов доходов бюджета Нерюнгринского района и закреплении за ними полномочий по осуществлению функций главного администратора доходов, администратора доходов и источников внутреннего финансирования дефицита бюджета Нерюнгринского района» в Перечне главных администраторов доходов, администраторов доходов бюджета Нерюнгринского района - органов местного самоуправления муниципального образования «Нерюнгринский район» и закрепляемых за ними видов (подвидов) доходов  вид доходов бюджета по КБК 000 1 11 05013 13 0000 120 за Комитетом не закреплен. Согласно Нормативам отчислений налоговых и неналоговых доходов, установленных Бюджетным кодексом РФ, в бюджет Нерюнгринского района на 2022 год и на плановый период 2023 и 2024 годов, утвержденный решением Нерюнгринского районного Совета депутатов от 24.12.2021 № 2-26, отчисления неналогового дохода (КБК 000 1 11 05013 13 0000 120) осуществляется в размере 50% - в бюджет Нерюнгринского района и 50 % - в бюджет поселения. В ходе проверки установлено, учет по вышеуказанному виду дохода осуществляется КЗиИО по фактическому поступлению платежей в бюджет. В связи с чем информация о дебиторской задолженности по арендной плате за земельные участки, расположенные в границах городских поселений, отсутствует.  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5.2. </w:t>
      </w:r>
      <w:r w:rsidRPr="00DC515F">
        <w:rPr>
          <w:rFonts w:ascii="Times New Roman" w:hAnsi="Times New Roman"/>
          <w:sz w:val="24"/>
          <w:szCs w:val="24"/>
        </w:rPr>
        <w:t xml:space="preserve">Предоставленная по запросу Контрольно-счетной палаты МО «Нерюнгринский район» Отделом собственности и Отделом земельного учета информация по учету аренды недвижимого имущества и земельных участков за 2022 год (расшифровка по исчислению и оплате арендной платы в разрезе арендаторов в виде таблицы) не соответствует информации, отраженной в бухгалтерском учете. 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5.3. </w:t>
      </w:r>
      <w:r w:rsidRPr="00DC515F">
        <w:rPr>
          <w:rFonts w:ascii="Times New Roman" w:hAnsi="Times New Roman"/>
          <w:sz w:val="24"/>
          <w:szCs w:val="24"/>
        </w:rPr>
        <w:t xml:space="preserve">Информация в расшифровках по начислению и оплате за аренду недвижимого имущества и земельных участков в разрезе арендаторов не соответствует предоставленным на проверку договорам, заключенным в 2022 году. В расшифровке по аренде земельных участков отсутствует информация по восьми договорам аренды, договор № 56 от 24.10.2022 года на проверку не представлен. 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5.4. </w:t>
      </w: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2. статьи 160.1 главы 18. БК РФ и пункта 2. статьи 30. главы 5. Положения о бюджетном процессе в Нерюнгринском районе, утвержденного решением Нерюнгринского районного Совета депутатов от 24.12.2021 № 4-26 Комитетом в полной мере не исполняются полномочия администратора доходов бюджета, в части осуществления учета и </w:t>
      </w:r>
      <w:r w:rsidRPr="00DC515F">
        <w:rPr>
          <w:rFonts w:ascii="Times New Roman" w:hAnsi="Times New Roman"/>
          <w:sz w:val="24"/>
          <w:szCs w:val="24"/>
        </w:rPr>
        <w:lastRenderedPageBreak/>
        <w:t>контроля за правильностью исчисления, полнотой и своевременностью осуществления платежей в бюджет, пеней и штрафов по ним.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Анализ исполнения расходных обязательств Комитета за 2022 год проведен по данным годовой консолидированной отчетности. Утвержденные бюджетные ассигнования составили                     305 904,98 тыс. рублей, кассовое исполнение расходов составило 278 080,31 тыс. рублей. В 2022 году исполнение расходов составило 90,9 %. Основная причина невыполнения бюджетных назначений по расходам - это завышение утвержденных бюджетных назначений, некачественное планирование и несвоевременное внесение изменений в бюджетную смету, несвоевременное проведение конкурсных процедур по торгам.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В соответствии со сметой на 2022 год МКУ «УМСиЗ» выделено – 30 871,42 тыс. рублей. Кассовое исполнение расходов МКУ «УМСиЗ» составило 27 155,05 тыс. рублей, или 88,0%.  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/>
          <w:bCs/>
          <w:spacing w:val="3"/>
          <w:sz w:val="24"/>
          <w:szCs w:val="24"/>
        </w:rPr>
        <w:t>В нарушение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статьи 221 Бюджетного кодекса РФ, статьи 33 Положения о бюджетном процессе в Нерюнгринском районе Комитетом своевременно не внесены предложения главному распорядителю бюджетных средств по изменению бюджетной росписи.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3"/>
          <w:sz w:val="24"/>
          <w:szCs w:val="24"/>
        </w:rPr>
      </w:pPr>
      <w:r w:rsidRPr="00DC515F">
        <w:rPr>
          <w:rFonts w:ascii="Times New Roman" w:hAnsi="Times New Roman"/>
          <w:b/>
          <w:bCs/>
          <w:spacing w:val="3"/>
          <w:sz w:val="24"/>
          <w:szCs w:val="24"/>
        </w:rPr>
        <w:t>7.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Финансовое обеспечение деятельности Комитета и МКУ «УМСиЗ» осуществляется в рамках муниципальной программы «Управление муниципальной собственностью муниципального образования «Нерюнгринский район на 2021-2025годы», утвержденной постановлением Нерюнгринской районной администрации от 30.10.2020 № 1579 (далее Программа), за счет средств бюджета МО «Нерюнгринский район». 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Изменения в Программу за 2022 год вносились четыре раза, в том числе:</w:t>
      </w:r>
    </w:p>
    <w:p w:rsidR="000E33DC" w:rsidRPr="00DC515F" w:rsidRDefault="000E33DC" w:rsidP="000E33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Постановлением Нерюнгринской районной администрации от 01.06.2022 № 1024;</w:t>
      </w:r>
    </w:p>
    <w:p w:rsidR="000E33DC" w:rsidRPr="00DC515F" w:rsidRDefault="000E33DC" w:rsidP="000E33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Постановлением Нерюнгринской районной администрации от 16.06.2022 № 1134;</w:t>
      </w:r>
    </w:p>
    <w:p w:rsidR="000E33DC" w:rsidRPr="00DC515F" w:rsidRDefault="000E33DC" w:rsidP="000E33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Постановлением Нерюнгринской районной администрации от 10.10.2022 № 1895;</w:t>
      </w:r>
    </w:p>
    <w:p w:rsidR="000E33DC" w:rsidRPr="00DC515F" w:rsidRDefault="000E33DC" w:rsidP="000E33D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Постановлением Нерюнгринской районной администрации от 11.10.2022 № 1896.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</w:rPr>
      </w:pPr>
      <w:r w:rsidRPr="00DC515F">
        <w:rPr>
          <w:rFonts w:ascii="Times New Roman" w:hAnsi="Times New Roman"/>
          <w:bCs/>
          <w:spacing w:val="3"/>
          <w:sz w:val="24"/>
          <w:szCs w:val="24"/>
        </w:rPr>
        <w:t>В результате, финансовое обеспечение П</w:t>
      </w:r>
      <w:r w:rsidRPr="00DC515F">
        <w:rPr>
          <w:rFonts w:ascii="Times New Roman" w:hAnsi="Times New Roman"/>
          <w:sz w:val="24"/>
          <w:szCs w:val="24"/>
        </w:rPr>
        <w:t xml:space="preserve">рограммы (по паспорту Программы) 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на 2022 год составило 305 904,98 тыс. рублей, в том числе за счет средств местного бюджета Нерюнгринского района – 135 180,60 тыс. рублей. </w:t>
      </w:r>
      <w:r w:rsidRPr="00DC515F">
        <w:rPr>
          <w:rFonts w:ascii="Times New Roman" w:hAnsi="Times New Roman"/>
          <w:spacing w:val="3"/>
        </w:rPr>
        <w:t>Расхождение суммы финансового обеспечения, отраженного в паспорте Программы с решени</w:t>
      </w:r>
      <w:r w:rsidRPr="00DC515F">
        <w:rPr>
          <w:rFonts w:ascii="Times New Roman" w:hAnsi="Times New Roman"/>
          <w:bCs/>
          <w:spacing w:val="3"/>
        </w:rPr>
        <w:t>ем</w:t>
      </w:r>
      <w:r w:rsidRPr="00DC515F">
        <w:rPr>
          <w:rFonts w:ascii="Times New Roman" w:hAnsi="Times New Roman"/>
          <w:spacing w:val="3"/>
        </w:rPr>
        <w:t xml:space="preserve"> Нерюнгринского районного Совета депутатов </w:t>
      </w:r>
      <w:r w:rsidRPr="00DC515F">
        <w:rPr>
          <w:rFonts w:ascii="Times New Roman" w:hAnsi="Times New Roman"/>
          <w:bCs/>
          <w:spacing w:val="3"/>
        </w:rPr>
        <w:t xml:space="preserve">от 20.12.2022 № 2-35 </w:t>
      </w:r>
      <w:r w:rsidRPr="00DC515F">
        <w:rPr>
          <w:rFonts w:ascii="Times New Roman" w:hAnsi="Times New Roman"/>
        </w:rPr>
        <w:t xml:space="preserve">«О внесении изменений в решение Нерюнгринского районного Совета депутатов </w:t>
      </w:r>
      <w:r w:rsidRPr="00DC515F">
        <w:rPr>
          <w:rFonts w:ascii="Times New Roman" w:hAnsi="Times New Roman"/>
          <w:bCs/>
          <w:spacing w:val="3"/>
        </w:rPr>
        <w:t xml:space="preserve">от 24.12.2021 № 2-26 «О бюджете Нерюнгринского района на 2022 год и на плановый период 2023 и 2024 годов» </w:t>
      </w:r>
      <w:r w:rsidRPr="00DC515F">
        <w:rPr>
          <w:rFonts w:ascii="Times New Roman" w:hAnsi="Times New Roman"/>
        </w:rPr>
        <w:t xml:space="preserve">не установлено.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8. 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7.3 раздела VII Порядка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Республики Саха (Якутия) от 26.03.2018 г. № 451, Комитетом не осуществлялся контроль над ходом реализации Программы.</w:t>
      </w:r>
    </w:p>
    <w:p w:rsidR="000E33DC" w:rsidRPr="00DC515F" w:rsidRDefault="000E33DC" w:rsidP="000E33DC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9.</w:t>
      </w:r>
      <w:r w:rsidRPr="00DC515F">
        <w:rPr>
          <w:rFonts w:ascii="Times New Roman" w:hAnsi="Times New Roman"/>
          <w:sz w:val="24"/>
          <w:szCs w:val="24"/>
        </w:rPr>
        <w:t xml:space="preserve"> Проверкой годовой бюджетной отчетности Комитета, предоставленной в Контрольно-счетную палату, установлено, контрольные соотношения форм годовой бухгалтерской (бюджетной) отчетности за 2022 год соблюдены. Консолидированный отчет Комитета за 2022 год с пояснительной запиской поступил в Контрольно-счетную палату МО «Нерюнгринский район» в установленный срок. Отчетность по комплектации соответствует требованиям приказа Минфина России от 28.12.2010 № 191н.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</w:t>
      </w:r>
      <w:r w:rsidRPr="00DC515F">
        <w:rPr>
          <w:rFonts w:ascii="Times New Roman" w:hAnsi="Times New Roman"/>
          <w:sz w:val="24"/>
          <w:szCs w:val="24"/>
        </w:rPr>
        <w:t xml:space="preserve"> Проверкой достоверности данных, отраженных в годовой отчетности за 2022 год, предоставленной на проверку в Контрольно-счетную палату МО «Нерюнгринский район», установлено: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10.1.</w:t>
      </w:r>
      <w:r w:rsidRPr="00DC515F">
        <w:rPr>
          <w:rFonts w:ascii="Times New Roman" w:hAnsi="Times New Roman"/>
          <w:sz w:val="24"/>
          <w:szCs w:val="24"/>
        </w:rPr>
        <w:t xml:space="preserve"> По строке 140 «Нефинансовые активы имущества казны» баланса Комитета отражена остаточная стоимость имущества казны за 2022 год на начало отчетного периода - 1 340 761,14 тыс. рублей, на конец отчетного периода – 1 264 694,84 тыс. рублей. На 01.01.2023 года сумма имущества казны уменьшилась на 76 066,30 тыс. рублей. 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По данным представленного Отделом собственности и Отделом земельного учета Комитета реестра имущества муниципального образования «Нерюнгринский район» имущество казны на 01.01.2023 года составило 1 803 498,15 тыс. рублей, по данным бухгалтерского учета стоимость имущества казны на 01.01.2023 года составила 1 803 562,95 тыс. рублей.  Отклонение составило 64,80 тыс. рублей (движимое имущество до 20,00 тыс. рублей).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C515F">
        <w:rPr>
          <w:rFonts w:ascii="Times New Roman" w:hAnsi="Times New Roman"/>
          <w:sz w:val="24"/>
          <w:szCs w:val="24"/>
        </w:rPr>
        <w:lastRenderedPageBreak/>
        <w:t>бухгалтерским учетом Комитета в 2022 году поступило в казну имущество на сумму 301 966,95 тыс. рублей. Выбыло (снято с учета) имущество на сумму 278 828,90 тыс. рублей. По предоставленной на проверку Отделом собственности и Отделом земельного учета Комитета информации в 2022 году поступление в казну имущества составило – 288 411,66 тыс. рублей, выбыло (снято с учета) имущество на сумму 277 446,06 тыс. рублей. Проверкой установлено, расхождение предоставленной информации с бухгалтерским учетом Комитета по поступлению имущества составило 13 555,30 тыс. рублей, по выбытию имущества казны составило 1 382,84 тыс. рублей. Данный факт свидетельствует о недостоверности информации, представленной Отделом собственности и Отделом земельного учета Комитета на проверку, а также отсутствии соответствия данных бухгалтерского учета и учета имущественного и земельного Отделов.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143.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>учетные данные по объектам нефинансовых активов, составляющих государственную (муниципальную) казну не соответствуют данным реестра муниципальной казны.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10.2.</w:t>
      </w:r>
      <w:r w:rsidRPr="00DC515F">
        <w:rPr>
          <w:rFonts w:ascii="Times New Roman" w:hAnsi="Times New Roman"/>
          <w:sz w:val="24"/>
          <w:szCs w:val="24"/>
        </w:rPr>
        <w:t xml:space="preserve"> Согласно предоставленной Комитетом информации, в 2022 году снято с учета 23 земельных участка, 36 объектов недвижимого имущества. Проверкой установлено: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10.2.1.</w:t>
      </w:r>
      <w:r w:rsidRPr="00DC515F">
        <w:rPr>
          <w:rFonts w:ascii="Times New Roman" w:hAnsi="Times New Roman"/>
          <w:sz w:val="24"/>
          <w:szCs w:val="24"/>
        </w:rPr>
        <w:t xml:space="preserve"> Земельный участок, расположенный по адресу; РС(Я), г. Нерюнгри, ул. Заречная 1, кадастровый номер 14:19:101014:124, площадь 7278 кв. м. на сумму 6 197,00 тыс. рублей и земельный участок: Автодром, расположенный по адресу; РС(Я), Нерюнгринский район, п. Чульман, в 1700 м. на север от ориентира (автомобильный мост через р. Чульман), кадастровый номер 14:19:208003:190, площадь 27970 кв. м. на сумму 20 168,05 тыс. рублей.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Проверкой установлено: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Постановлением Нерюнгринской районной администрации от 01.06.2022 г. № 1021 указанные земельные участки сняты с баланса на основании выписок из ЕГРН № КУВИ -001/2022-62169121 от 25.04.2022 г., № КУВИ -001/2022-62174741 от 25.04.2022 г. Согласно Протокола № 7 от 01.06.2022 г. заседания постоянно действующей комиссии КЗиИО по поступлению и выбытию активов (объектов), включая имущество казны муниципального образования «Нерюнгринский район», комиссией принято решение снять с баланса вышеуказанные земельные участки в соответствии со статьей 3.3 Федерального закона 137-ФЗ «О введении в действие Земельного кодекса Российской Федерации» в связи с тем, что  земельный участок (кадастровый номер 14:19:101014:124) расположен на территории г. Нерюнгри, земельный участок (кадастровый номер 14:19:208003:190) расположен на территории п. Чульман и на данные участки отсутствует право собственности за МО «Нерюнгринский район». Необходимо отметить, данные участки на 01.01.2022 года содержатся на балансе КЗиИО в качестве имущества казны, при этом земельный участок (кадастровый номер 14:19:101014:124) включен в реестр муниципального имущества Нерюнгринского района;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В представленном на проверку пакете документов отсутствуют выписки из ЕГРН № КУВИ -001/2022-62169121 от 25.04.2022 г., № КУВИ -001/2022-62174741 от 25.04.2022 г.;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</w:t>
      </w: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статьи 9. Федерального закона № 402-ФЗ совершенные факты хозяйственной жизни (принятие к учету объектов нефинансовых активов имущества казны) не подтверждены первичными учетными документами. Подтверждающие (обосновывающие) первичные документы на проверку не представлены.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Учитывая вышеизложенное, в отсутствие подтверждающих (обосновывающих) документов списание с баланса КЗиИО земельных участков (имущества казны) нельзя признать правомерным.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10.2.2.</w:t>
      </w:r>
      <w:r w:rsidRPr="00DC515F">
        <w:rPr>
          <w:rFonts w:ascii="Times New Roman" w:hAnsi="Times New Roman"/>
          <w:sz w:val="24"/>
          <w:szCs w:val="24"/>
        </w:rPr>
        <w:t xml:space="preserve"> Проверкой установлено </w:t>
      </w:r>
      <w:r w:rsidRPr="00DC515F">
        <w:rPr>
          <w:rFonts w:ascii="Times New Roman" w:hAnsi="Times New Roman"/>
          <w:b/>
          <w:sz w:val="24"/>
          <w:szCs w:val="24"/>
        </w:rPr>
        <w:t>расхождение д</w:t>
      </w:r>
      <w:r w:rsidRPr="00DC515F">
        <w:rPr>
          <w:rFonts w:ascii="Times New Roman" w:hAnsi="Times New Roman"/>
          <w:sz w:val="24"/>
          <w:szCs w:val="24"/>
        </w:rPr>
        <w:t>анных Реестра муниципального имущества МО «Нерюнгринский район» на 01.01.2022 года аналогичному Реестру муниципального имущества МО «Нерюнгринский район» на 01.01.2022 года, предоставленному в Контрольно-счетную палату в рамках внешней проверки за 2021 год.</w:t>
      </w:r>
    </w:p>
    <w:p w:rsidR="000E33DC" w:rsidRPr="00DC515F" w:rsidRDefault="000E33DC" w:rsidP="000E33DC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Так согласно предоставленного на проверку Комитетом Перечня недвижимого имущества, выбывшего в 2022 году, сняты с баланса в 2022 году следующие земельные участки: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 xml:space="preserve">- земельный участок: Сквер, расположенный по адресу; РС(Я), г. Нерюнгри, квартал «К», с юго-восточной стороны перекрестка пр. Дружбы Народов и пр. Ленина, кадастровый номер 14:19:102015:3617, площадь 6970 кв. м. на сумму 107,90 тыс. рублей. Согласно постановления Нерюнгринской районной администрации от 18.11.2014 г. № 2905 земельный участок передан в постоянное (бессрочное) пользование администрации муниципального образования «Город Нерюнгри»;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участок: МУ СОШ № 10 с. Б. Хатыми, расположенный по адресу; РС(Я), г. Нерюнгри, с. Большой Хатыми, ул. Школьная, д. 8, кадастровый номер 14:19:207001:379, площадь 4492 кв. м. на сумму 4 476,55 тыс. рублей. Согласно постановления Нерюнгринской районной администрации от 16.05.2015 г. № 1064 земельный участок передан в постоянное (бессрочное) пользование ООШ № 10 с. Б. Хатыми;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участок: здание гаража, расположенный по адресу; РС(Я), г. Нерюнгри, с. Иенгра, ул. Лесная, 90 м по направлению на восток от здания школы-интерната, кадастровый номер 14:19:212002:86, площадь 586 кв. м. на сумму 1 429,45 тыс. рублей. Согласно выписке из ЕГРН от 25.04.2022 года на основании распоряжения Главы муниципального образования «Нерюнгринский район» от 28.12.2005 г. № 403-р земельный участок передан в постоянное (бессрочное) пользование МОУ Золотинская средняя общеобразовательная школа-интернат им. Г.М. Василевич. Выписка из ЕГРН от 25.04.2022 года отсутствует (на проверку не представлена);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земельный участок: служебный гараж 37-</w:t>
      </w:r>
      <w:r w:rsidRPr="00DC515F">
        <w:rPr>
          <w:rFonts w:ascii="Times New Roman" w:hAnsi="Times New Roman"/>
          <w:sz w:val="24"/>
          <w:szCs w:val="24"/>
          <w:lang w:val="en-US"/>
        </w:rPr>
        <w:t>II</w:t>
      </w:r>
      <w:r w:rsidRPr="00DC515F">
        <w:rPr>
          <w:rFonts w:ascii="Times New Roman" w:hAnsi="Times New Roman"/>
          <w:sz w:val="24"/>
          <w:szCs w:val="24"/>
        </w:rPr>
        <w:t xml:space="preserve">, расположенный по адресу; РС(Я), г. Нерюнгри, ГЭК «Строитель», кадастровый номер 14:19:102033:132, площадь 38 кв. м. на сумму 53,29 тыс. рублей. Согласно распоряжения Главы муниципального образования «Нерюнгринский район» от 17.03.2004 г. № 630-р земельный участок передан в постоянное (бессрочное) пользование МОУ ДМХШ «Соловушка»;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 - земельный участок, расположенный по адресу; РС(Я), г. Нерюнгри, ул. Тимптонская, д. 1/1, кадастровый номер 14:19:102014:27, площадь 6614 кв. м. на сумму 10 730,76 тыс. рублей. Согласно распоряжения Главы муниципального образования «Нерюнгринский район» от 17.05.2004 г. № 1223-р земельный участок передан в постоянное (бессрочное) пользование ГОУ «Нерюнгринское медицинское училище»;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участок: здание Золотинская школа-интернат им. Г.М. Василевич (сервитут у ДОУ № 38 «Золотиночка» и МОУ ДОД ДШИ с. Иенгра), расположенный по адресу; РС(Я), г. Нерюнгри, с. Иенгра, ул. 50 лет Победы, примерно в 300 м по направлению на северо-запад от здания Администрации с. Иенгра, кадастровый номер 14:19:2212002:188, площадь 16172 кв. м. на сумму 11 660,98 тыс. рублей. Согласно распоряжения Главы муниципального образования «Нерюнгринский район» от 01.04.2005 г. № 667-р земельный участок передан в постоянное (бессрочное) пользование МОУ Золотинская средняя общеобразовательная школа-интернат им. Г.М. Василевич.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Согласно предоставленному КЗиИО на проверку Реестру муниципального имущества МО «Нерюнгринский район» на 01.01.2022 года вышеуказанные земельные участки на начало 2022 года находились в составе имущества казны Нерюнгринского района.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При этом, в соответствии с аналогичным Реестром муниципального имущества МО «Нерюнгринский район» на 01.01.2022 года, предоставленным в Контрольно-счетную палату в рамках внешней проверки за 2021 год, на начало 2022 года данные земельные участки были уже переданы из казны в постоянное (бессрочное) пользование.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Данный факт свидетельствует о недостоверности как бухгалтерского учета, так и информации, отраженной в Реестре муниципального имущества МО «Нерюнгринский район».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10.2.3.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 xml:space="preserve">Земельный участок: Автодром, расположенный по адресу; РС(Я), г. Нерюнгри, в 200 м на СВ от пересечения пр. Мира с объездной автодорогой, кадастровый номер 14:19:102041:1, площадь 5838 кв. м. на сумму 8 186,48 тыс. рублей. Согласно постановления Главы муниципального образования «Нерюнгринский район» от 08.05.2008 г. № 657 земельный участок передан в постоянное (бессрочное) пользование СОШ № 24. 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Согласно Реестра муниципального имущества сведения о данном земельном участке на 01.01.2022 года в Реестр не включены. На основании постановления Нерюнгринской районной </w:t>
      </w:r>
      <w:r w:rsidRPr="00DC515F">
        <w:rPr>
          <w:rFonts w:ascii="Times New Roman" w:hAnsi="Times New Roman"/>
          <w:sz w:val="24"/>
          <w:szCs w:val="24"/>
        </w:rPr>
        <w:lastRenderedPageBreak/>
        <w:t xml:space="preserve">администрации от 15.03.2022 года № 385 земельный участок с кадастровым номером 14:19:102041:1 поставлен на баланс и списан с баланса в бухгалтерском учете по кадастровой стоимости в сумме </w:t>
      </w:r>
      <w:r w:rsidRPr="00DC515F">
        <w:rPr>
          <w:rFonts w:ascii="Times New Roman" w:hAnsi="Times New Roman"/>
          <w:sz w:val="24"/>
          <w:szCs w:val="24"/>
          <w:u w:val="single"/>
        </w:rPr>
        <w:t>9 471,76 тыс. рублей</w:t>
      </w:r>
      <w:r w:rsidRPr="00DC515F">
        <w:rPr>
          <w:rFonts w:ascii="Times New Roman" w:hAnsi="Times New Roman"/>
          <w:sz w:val="24"/>
          <w:szCs w:val="24"/>
        </w:rPr>
        <w:t xml:space="preserve">, при этом, в представленном Отделом земельного учета перечне выбывших в 2022 году земельных участков, кадастровая стоимость земельного участка: Автодром указана в сумме </w:t>
      </w:r>
      <w:r w:rsidRPr="00DC515F">
        <w:rPr>
          <w:rFonts w:ascii="Times New Roman" w:hAnsi="Times New Roman"/>
          <w:sz w:val="24"/>
          <w:szCs w:val="24"/>
          <w:u w:val="single"/>
        </w:rPr>
        <w:t>8 186,48 тыс. рублей</w:t>
      </w:r>
      <w:r w:rsidRPr="00DC515F">
        <w:rPr>
          <w:rFonts w:ascii="Times New Roman" w:hAnsi="Times New Roman"/>
          <w:sz w:val="24"/>
          <w:szCs w:val="24"/>
        </w:rPr>
        <w:t xml:space="preserve">. Отклонение составило </w:t>
      </w:r>
      <w:r w:rsidRPr="00DC515F">
        <w:rPr>
          <w:rFonts w:ascii="Times New Roman" w:hAnsi="Times New Roman"/>
          <w:b/>
          <w:sz w:val="24"/>
          <w:szCs w:val="24"/>
        </w:rPr>
        <w:t>1 285,28 тыс. рублей</w:t>
      </w:r>
      <w:r w:rsidRPr="00DC515F">
        <w:rPr>
          <w:rFonts w:ascii="Times New Roman" w:hAnsi="Times New Roman"/>
          <w:sz w:val="24"/>
          <w:szCs w:val="24"/>
        </w:rPr>
        <w:t xml:space="preserve">. Документы, обосновывающие постановку на баланс земельного участка (выписка из ЕГРН, подтверждающая право собственности и кадастровую стоимость) </w:t>
      </w:r>
      <w:r w:rsidRPr="00DC515F">
        <w:rPr>
          <w:rFonts w:ascii="Times New Roman" w:hAnsi="Times New Roman"/>
          <w:b/>
          <w:sz w:val="24"/>
          <w:szCs w:val="24"/>
        </w:rPr>
        <w:t>отсутствуют</w:t>
      </w:r>
      <w:r w:rsidRPr="00DC515F">
        <w:rPr>
          <w:rFonts w:ascii="Times New Roman" w:hAnsi="Times New Roman"/>
          <w:sz w:val="24"/>
          <w:szCs w:val="24"/>
        </w:rPr>
        <w:t xml:space="preserve"> (на проверку не представлены).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10.2.4.</w:t>
      </w:r>
      <w:r w:rsidRPr="00DC515F">
        <w:rPr>
          <w:rFonts w:ascii="Times New Roman" w:hAnsi="Times New Roman"/>
          <w:sz w:val="24"/>
          <w:szCs w:val="24"/>
        </w:rPr>
        <w:t xml:space="preserve"> Проверкой установлено </w:t>
      </w:r>
      <w:r w:rsidRPr="00DC515F">
        <w:rPr>
          <w:rFonts w:ascii="Times New Roman" w:hAnsi="Times New Roman"/>
          <w:b/>
          <w:sz w:val="24"/>
          <w:szCs w:val="24"/>
        </w:rPr>
        <w:t>расхождение д</w:t>
      </w:r>
      <w:r w:rsidRPr="00DC515F">
        <w:rPr>
          <w:rFonts w:ascii="Times New Roman" w:hAnsi="Times New Roman"/>
          <w:sz w:val="24"/>
          <w:szCs w:val="24"/>
        </w:rPr>
        <w:t xml:space="preserve">анных Реестра муниципального имущества МО «Нерюнгринский район» на 01.01.2023 года и бухгалтерским учетом в части учета земельных участков: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адресу; РС(Я), г. Нерюнгри, служебный гараж, ориентир гостиница «Сосновая» примерно в 145 м по направлению на юго-запад от ориентира, кадастровый номер 14:19:102038:58, площадь 39 кв. м. на сумму 207,01 тыс. рублей;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- земельный участок, расположенный по адресу; РС(Я), г. Нерюнгри, служебный гараж, ориентир гостиница «Сосновая» примерно в 140 м по направлению на юго-запад от ориентира, кадастровый номер 14:19:102038:59, площадь 42 кв. м. на сумму 218,37 тыс. рублей.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Проверкой установлено, в бухгалтерском учете на основании распоряжения Главы муниципального образования «Нерюнгринский район» от 27.10.2004 г. № 2701-р (передача земельных участков в постоянное (бессрочное) пользование МКУ Управлению культуры и искусства Нерюнгринского района) данные земельные участки на 01.001.2023 г. списаны с баланса. При этом в Реестре муниципального имущества МО «Нерюнгринский район», предоставленном Отделом земельного учета Комитета, на 01.01.2023 года указанные земельные участки отражены в составе имущества казны.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143.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>учетные данные по объектам нефинансовых активов, составляющих государственную (муниципальную) казну не соответствуют данным реестра муниципальной казны.</w:t>
      </w:r>
    </w:p>
    <w:p w:rsidR="000E33DC" w:rsidRPr="00DC515F" w:rsidRDefault="000E33DC" w:rsidP="000E33DC">
      <w:pPr>
        <w:spacing w:after="0" w:line="240" w:lineRule="auto"/>
        <w:ind w:firstLine="709"/>
        <w:jc w:val="both"/>
      </w:pPr>
      <w:r w:rsidRPr="00DC515F">
        <w:rPr>
          <w:rFonts w:ascii="Times New Roman" w:hAnsi="Times New Roman"/>
          <w:b/>
          <w:sz w:val="24"/>
          <w:szCs w:val="24"/>
        </w:rPr>
        <w:t>10.2.5.</w:t>
      </w:r>
      <w:r w:rsidRPr="00DC515F">
        <w:rPr>
          <w:rFonts w:ascii="Times New Roman" w:hAnsi="Times New Roman"/>
          <w:sz w:val="24"/>
          <w:szCs w:val="24"/>
        </w:rPr>
        <w:t xml:space="preserve"> Согласно постановления Нерюнгринской районной администрации № 2182 от 10.11.2022 года передана в муниципальную собственность муниципальному образованию «Город Нерюнгри» доля в праве общей долевой собственности 21/50 на объект – земельный участок, площадь 7807 кв. м., кадастровая стоимость – 120,85 тыс. рублей, на основании распоряжения Правительства РС(Я) от 03.11.2022 г. № 1045-р «Об утверждении перечня муниципального имущества муниципального образования «Нерюнгринский район», подлежащего безвозмездной передаче в муниципальную собственность муниципальному образованию «Город Нерюнгри» Нерюнгринского района РС(Я)».</w:t>
      </w:r>
      <w:r w:rsidRPr="00DC515F">
        <w:t xml:space="preserve">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Постановление Правительства Республики Саха (Якутия) от 03.11.2022 г. № 1045-р об утверждении перечня передаваемого имущества, в части передачи доли в праве общей долевой собственности 21/50 на объект – земельный участок (кадастровый номер 14:19:102007:2005) муниципальному образованию «Город Нерюнгри» Нерюнгринского района в представленном на проверку комплекте документов, отсутствует (на проверку не представлен), в связи с чем подтвердить правомерность передачи муниципального имущества муниципальному образованию «Город Нерюнгри» </w:t>
      </w:r>
      <w:r w:rsidRPr="00DC515F">
        <w:rPr>
          <w:rFonts w:ascii="Times New Roman" w:hAnsi="Times New Roman"/>
          <w:b/>
          <w:sz w:val="24"/>
          <w:szCs w:val="24"/>
        </w:rPr>
        <w:t xml:space="preserve">не представляется возможным.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10.2.6.</w:t>
      </w:r>
      <w:r w:rsidRPr="00DC515F">
        <w:rPr>
          <w:rFonts w:ascii="Times New Roman" w:hAnsi="Times New Roman"/>
          <w:sz w:val="24"/>
          <w:szCs w:val="24"/>
        </w:rPr>
        <w:t xml:space="preserve"> Согласно постановления Нерюнгринской районной администрации № 1838 от 04.10.2022 года переданы в муниципальную собственность муниципальному образованию «Город Нерюнгри» земельные участки: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земельный участок, расположенный по адресу: РС(Я), Нерюнгринский район, г. Нерюнгри, автодорога к объекту водопровода от базы "ЮжякутТИСИз" до Беркакитского водозабора, кадастровый номер 14:19:102001:85, площадь 7879 кв. м. на сумму 121,97 тыс. рублей;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земельный участок, расположенный по адресу: РС(Я), г. Нерюнгри, пр-кт Ленина, д.13/2, кадастровый номер 14:19:102011:2681, площадь 3297 кв. м. на сумму 4 623,30 тыс. рублей.</w:t>
      </w:r>
    </w:p>
    <w:p w:rsidR="000E33DC" w:rsidRPr="00DC515F" w:rsidRDefault="000E33DC" w:rsidP="000E33DC">
      <w:pPr>
        <w:spacing w:after="0" w:line="240" w:lineRule="auto"/>
        <w:jc w:val="both"/>
      </w:pPr>
      <w:r w:rsidRPr="00DC515F">
        <w:rPr>
          <w:rFonts w:ascii="Times New Roman" w:hAnsi="Times New Roman"/>
          <w:sz w:val="24"/>
          <w:szCs w:val="24"/>
        </w:rPr>
        <w:lastRenderedPageBreak/>
        <w:tab/>
        <w:t>Передача произведена на основании распоряжения Правительства РС(Я) от 23.09.2022 г. № 912-р «Об утверждении перечня муниципального имущества муниципального образования «Нерюнгринский район», подлежащего безвозмездной передаче в муниципальную собственность муниципальному образованию «Город Нерюнгри» Нерюнгринского района РС(Я)».</w:t>
      </w:r>
      <w:r w:rsidRPr="00DC515F">
        <w:t xml:space="preserve"> 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Постановление Правительства Республики Саха (Якутия) от 23.09.2022 г. № 912-р об утверждении перечня передаваемого имущества, в части передачи земельных участков муниципальному образованию «Город Нерюнгри» Нерюнгринского района в представленном на проверку комплекте документов, отсутствует (на проверку не представлен), в связи с чем подтвердить правомерность передачи муниципального имущества муниципальному образованию «Город Нерюнгри» </w:t>
      </w:r>
      <w:r w:rsidRPr="00DC515F">
        <w:rPr>
          <w:rFonts w:ascii="Times New Roman" w:hAnsi="Times New Roman"/>
          <w:b/>
          <w:sz w:val="24"/>
          <w:szCs w:val="24"/>
        </w:rPr>
        <w:t>не представляется возможным</w:t>
      </w:r>
      <w:r w:rsidRPr="00DC515F">
        <w:rPr>
          <w:rFonts w:ascii="Times New Roman" w:hAnsi="Times New Roman"/>
          <w:sz w:val="24"/>
          <w:szCs w:val="24"/>
        </w:rPr>
        <w:t xml:space="preserve">. 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10.2.7.</w:t>
      </w:r>
      <w:r w:rsidRPr="00DC515F">
        <w:rPr>
          <w:rFonts w:ascii="Times New Roman" w:hAnsi="Times New Roman"/>
          <w:sz w:val="24"/>
          <w:szCs w:val="24"/>
        </w:rPr>
        <w:t xml:space="preserve"> В 2022 году в целях эффективного использования муниципального имущества Нерюнгринского района Комитетом передано на баланс Муниципального унитарного предприятия муниципального образования «Нерюнгринский район» «Муниципальное унитарное предприятие» и закреплено на праве хозяйственного ведения муниципальное имущество (недвижимое, движимое, земельные участки) в количестве 12 единиц на общую сумму 27 595,03 тыс. рублей.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 w:rsidRPr="00DC515F">
        <w:rPr>
          <w:rFonts w:ascii="Times New Roman" w:hAnsi="Times New Roman"/>
          <w:sz w:val="24"/>
          <w:szCs w:val="24"/>
        </w:rPr>
        <w:t xml:space="preserve">ри этом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перечисление части прибыли, остающейся после уплаты налогов и иных обязательных платежей от </w:t>
      </w:r>
      <w:r w:rsidRPr="00DC515F">
        <w:rPr>
          <w:rFonts w:ascii="Times New Roman" w:hAnsi="Times New Roman"/>
          <w:sz w:val="24"/>
          <w:szCs w:val="24"/>
        </w:rPr>
        <w:t xml:space="preserve">Муниципального унитарного предприятия муниципального образования «Нерюнгринский район» «Муниципальное унитарное предприятие»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доход бюджета Нерюнгринского района, </w:t>
      </w:r>
      <w:r w:rsidRPr="00DC51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 поступало.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10.3. </w:t>
      </w:r>
      <w:r w:rsidRPr="00DC515F">
        <w:rPr>
          <w:rFonts w:ascii="Times New Roman" w:hAnsi="Times New Roman"/>
          <w:sz w:val="24"/>
          <w:szCs w:val="24"/>
        </w:rPr>
        <w:t>По строке 240 «Финансовые вложения» баланса Комитета, сальдо на конец отчетного периода составило 1 034 058,70 тыс. рублей, участие Комитета в хозяйственных обществах и муниципальных унитарных предприятиях за 2022 год уменьшилось на 9 334,77 тыс. рублей. Уменьшена сумма финансовых вложений в уставной фонд МУП МО "НР" "МУП" на сумму 9 334,77 тыс. рублей. На основании постановления Нерюнгринской районной администрации № 689 от 19.04.2022 г. «О передаче уставного капитала» Уставной капитал МУП МО "НР" "МУП" в сумме 9 334,77 тыс. рублей передан КЗиИО на баланс Нерюнгринской районной администрации.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16.4. Положения о Контрольно-счетной палате муниципального образования «Нерюнгринский район», утвержденного решением Нерюнгринского районного Совета депутатов от 17.11.2021 года № 5-25 в Контрольно-счетную палату не направляются в течение 10 рабочих дней со дня принятия правовые акты администрации муниципального образования о создании, преобразовании или ликвидации муниципальных учреждений и унитарных предприятий, изменении количества акций и долей муниципального образования в уставных капиталах хозяйственных обществ.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10.4.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eastAsiaTheme="minorHAnsi" w:hAnsi="Times New Roman"/>
          <w:sz w:val="24"/>
          <w:szCs w:val="24"/>
        </w:rPr>
        <w:t>П</w:t>
      </w:r>
      <w:r w:rsidRPr="00DC515F">
        <w:rPr>
          <w:rFonts w:ascii="Times New Roman" w:hAnsi="Times New Roman"/>
          <w:sz w:val="24"/>
          <w:szCs w:val="24"/>
        </w:rPr>
        <w:t>о</w:t>
      </w:r>
      <w:r w:rsidRPr="00DC515F">
        <w:rPr>
          <w:rFonts w:ascii="Times New Roman" w:hAnsi="Times New Roman"/>
          <w:b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строке 290 «Вложения в финансовые активы» баланса Комитета, сальдо на начало отчетного периода составило 75 222,21 тыс. рублей, на конец отчетного периода составило 88 737,80 тыс. рублей. Увеличение составило 13 515,60 тыс. рублей.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5F">
        <w:rPr>
          <w:rFonts w:ascii="Times New Roman" w:hAnsi="Times New Roman"/>
          <w:sz w:val="24"/>
          <w:szCs w:val="24"/>
        </w:rPr>
        <w:t xml:space="preserve">Согласно Бюджетной смете казенного учреждения на 2022 финансовый год и плановый период 2023 и 2024 годов на 2022 год Комитету выделены средства в сумме 13 515,60 тыс. рублей (КВР 452, КОСГУ 530 «Увеличение стоимости акций и иных финансовых инструментов»).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01.01.2023 года увеличение уставного капитала АО «Нерюнгринский городской водоканал» не производилось.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C515F">
        <w:rPr>
          <w:rFonts w:ascii="Times New Roman" w:hAnsi="Times New Roman"/>
          <w:b/>
          <w:sz w:val="24"/>
          <w:szCs w:val="24"/>
        </w:rPr>
        <w:t>10.5.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Учитывая вышеизложенное, отсутствие обоснований, систематическое наличие несоответствий и противоречий как в документах Комитета, так и в предоставляемой на проверку информации свидетельствует о недостоверности бухгалтерского учета Комитета, что повлекло искажение годовой бюджетной отчетности за 2022 год. 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В нарушение </w:t>
      </w:r>
      <w:r w:rsidRPr="00DC515F">
        <w:rPr>
          <w:rFonts w:ascii="Times New Roman" w:hAnsi="Times New Roman"/>
          <w:sz w:val="24"/>
          <w:szCs w:val="24"/>
        </w:rPr>
        <w:t xml:space="preserve">раздела </w:t>
      </w:r>
      <w:r w:rsidRPr="00DC515F">
        <w:rPr>
          <w:rFonts w:ascii="Times New Roman" w:hAnsi="Times New Roman"/>
          <w:sz w:val="24"/>
          <w:szCs w:val="24"/>
          <w:lang w:val="en-US"/>
        </w:rPr>
        <w:t>II</w:t>
      </w:r>
      <w:r w:rsidRPr="00DC515F">
        <w:rPr>
          <w:rFonts w:ascii="Times New Roman" w:hAnsi="Times New Roman"/>
          <w:sz w:val="24"/>
          <w:szCs w:val="24"/>
        </w:rPr>
        <w:t>.</w:t>
      </w:r>
      <w:r w:rsidRPr="00DC515F">
        <w:rPr>
          <w:rFonts w:ascii="Times New Roman" w:hAnsi="Times New Roman"/>
          <w:b/>
          <w:sz w:val="24"/>
          <w:szCs w:val="24"/>
        </w:rPr>
        <w:t xml:space="preserve"> </w:t>
      </w:r>
      <w:r w:rsidRPr="00DC515F">
        <w:rPr>
          <w:rFonts w:ascii="Times New Roman" w:eastAsiaTheme="minorHAnsi" w:hAnsi="Times New Roman"/>
          <w:sz w:val="24"/>
          <w:szCs w:val="24"/>
        </w:rPr>
        <w:t xml:space="preserve">Приказа </w:t>
      </w:r>
      <w:r w:rsidRPr="00DC515F">
        <w:rPr>
          <w:rFonts w:ascii="Times New Roman" w:hAnsi="Times New Roman"/>
          <w:sz w:val="24"/>
          <w:szCs w:val="24"/>
        </w:rPr>
        <w:t xml:space="preserve">Минфина РФ от 28.12.2010 № 191н, достоверность составления формы 0503130 </w:t>
      </w:r>
      <w:r w:rsidRPr="00DC515F">
        <w:rPr>
          <w:rFonts w:ascii="Times New Roman" w:hAnsi="Times New Roman"/>
          <w:b/>
          <w:sz w:val="24"/>
          <w:szCs w:val="24"/>
        </w:rPr>
        <w:t>не соблюдена</w:t>
      </w:r>
      <w:r w:rsidRPr="00DC515F">
        <w:rPr>
          <w:rFonts w:ascii="Times New Roman" w:hAnsi="Times New Roman"/>
          <w:sz w:val="24"/>
          <w:szCs w:val="24"/>
        </w:rPr>
        <w:t>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11.</w:t>
      </w:r>
      <w:r w:rsidRPr="00DC515F">
        <w:rPr>
          <w:rFonts w:ascii="Times New Roman" w:hAnsi="Times New Roman"/>
          <w:sz w:val="24"/>
          <w:szCs w:val="24"/>
        </w:rPr>
        <w:t xml:space="preserve"> Проверкой обоснованности и достоверности дебиторской задолженности Комитета, отраженной в годовой отчетности за 2022 год установлено: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11.1.</w:t>
      </w:r>
      <w:r w:rsidRPr="00DC515F">
        <w:rPr>
          <w:rFonts w:ascii="Times New Roman" w:hAnsi="Times New Roman"/>
          <w:sz w:val="24"/>
          <w:szCs w:val="24"/>
        </w:rPr>
        <w:t xml:space="preserve"> Анализ дебиторской задолженности Комитета показал, дебиторская задолженность, отраженная в годовой бухгалтерской отчетности Комитета, стабильно высокая. По сравнению с предыдущим отчетным периодом, по состоянию на 01.01.2023 года дебиторская задолженность </w:t>
      </w:r>
      <w:r w:rsidRPr="00DC515F">
        <w:rPr>
          <w:rFonts w:ascii="Times New Roman" w:hAnsi="Times New Roman"/>
          <w:sz w:val="24"/>
          <w:szCs w:val="24"/>
        </w:rPr>
        <w:lastRenderedPageBreak/>
        <w:t xml:space="preserve">значительно увеличилась и составила 290 425,10 тыс. рублей. На фоне стабильно высокой дебиторской задолженности сумма просроченной дебиторской задолженности за 2022 год по данным, предоставленным Комитетом, уменьшилась на 8 457,48 тыс. рублей и по состоянию на 01.01.2023 года составила 32 423,15 тыс. рублей. 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11.2.</w:t>
      </w:r>
      <w:r w:rsidRPr="00DC515F">
        <w:rPr>
          <w:rFonts w:ascii="Times New Roman" w:hAnsi="Times New Roman"/>
          <w:sz w:val="24"/>
          <w:szCs w:val="24"/>
        </w:rPr>
        <w:t xml:space="preserve"> Акты сверок взаимных расчетов по договорам аренды движимого, недвижимого имущества и земельных участков, предоставлены Комитетом в Контрольно-счетную палату МО «Нерюнгринский район» на сумму 2 937,97 тыс. рублей, общую сумму дебиторской задолженности не подтверждают. Сумма дебиторской задолженности, отраженной в отчетности документально не подтверждена. Фактическая сумма дебиторской задолженности не установлена. Исходя из вышеперечисленного, Контрольно-счетная палата МО «Нерюнгринский район» считает, что подтвердить обоснованность и достоверность дебиторской задолженности, отраженной в годовой бухгалтерской отчетности Комитета за 2022 год не представляется возможным, сумма просроченной дебиторской задолженности отражена Комитетом в отчетности в отсутствии финансово-экономического обоснования. Следует отметить, Контрольно-счетной палатой неоднократно на протяжении периода с 2014 года в актах проверки обращалось внимание на вышеуказанные факты, при этом на текущее время дебиторская задолженность, в том числе просроченная, Комитетом не подтверждена.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статьи 9 главы 1 и статьи 11 главы 2 Федерального закона от 06.12.2011                 № 402-ФЗ «О бухгалтерском учете» дебиторская задолженность на 01.01.2022 года Комитетом не подтверждена документально.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Учитывая вышеизложенное, не представляется возможным подтвердить достоверность бухгалтерского учета Комитета, а, следовательно, и бухгалтерской отчетности за 2022 год.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11.3.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1., статьи 614. Гражданского Кодекса Российской Федерации арендаторы не вносят своевременно арендную плату за пользование муниципальным имуществом.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статьи 486. Гражданского кодекса Российской Федерации, статьи 42. Бюджетного кодекса Российской Федерации Комитетом своевременно не принимаются меры по взысканию задолженности по арендной плате за землю и имущество, находящееся в муниципальной собственности.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2., статьи 160.1. Бюджетного кодекса Российской Федерации от 31.07.1998 № 145-ФЗ Комитет, являясь администратором доходов бюджета, не осуществляет контроль, за правильностью исчислений, полнотой и своевременностью осуществления платежей в бюджет, пеней и штрафов по ним, взыскание задолженности по платежам в бюджет, пеней и штрафов. 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Учитывая вышеизложенное, необходимо принять меры (управленческие решения) по взысканию дебиторской задолженности в судебном порядке.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11.4.</w:t>
      </w:r>
      <w:r w:rsidRPr="00DC515F">
        <w:rPr>
          <w:rFonts w:ascii="Times New Roman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b/>
          <w:sz w:val="24"/>
          <w:szCs w:val="24"/>
        </w:rPr>
        <w:t>В нарушение</w:t>
      </w:r>
      <w:r w:rsidRPr="00DC515F">
        <w:rPr>
          <w:rFonts w:ascii="Times New Roman" w:hAnsi="Times New Roman"/>
          <w:sz w:val="24"/>
          <w:szCs w:val="24"/>
        </w:rPr>
        <w:t xml:space="preserve"> пункта 1., статьи 13. Федерального закона от 06.12.2011 № 402-ФЗ «О бухгалтерском учете» бухгалтерская (финансовая) отчетность Комитета не дает достоверное представление о финансовом положении экономического субъекта на отчетную дату.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11.5.</w:t>
      </w:r>
      <w:r w:rsidRPr="00DC515F">
        <w:rPr>
          <w:rFonts w:ascii="Times New Roman" w:hAnsi="Times New Roman"/>
          <w:sz w:val="24"/>
          <w:szCs w:val="24"/>
        </w:rPr>
        <w:t xml:space="preserve"> Сумма дебиторской задолженности, в том числе сумма просроченной дебиторской задолженности - это есть недополученные бюджетом Нерюнгринского района доходы. Данная задолженность образовалась в результате ненадлежащей организации Комитетом претензионной работы, а также непринятия необходимых мер по своевременному взысканию задолженности в судебном порядке. В ходе необоснованно длительного процесса взыскания задолженности должники могут быть объявлены банкротами, исключены из ЕГРЮЛ, по некоторым суммам задолженности могут истечь сроки исковой давности.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Так в 2022 году произведено списание дебиторской задолженности на сумму </w:t>
      </w:r>
      <w:r w:rsidRPr="00DC515F">
        <w:rPr>
          <w:rFonts w:ascii="Times New Roman" w:hAnsi="Times New Roman"/>
          <w:b/>
          <w:sz w:val="24"/>
          <w:szCs w:val="24"/>
        </w:rPr>
        <w:t>2 344,27 тыс. рублей</w:t>
      </w:r>
      <w:r w:rsidRPr="00DC515F">
        <w:rPr>
          <w:rFonts w:ascii="Times New Roman" w:hAnsi="Times New Roman"/>
          <w:sz w:val="24"/>
          <w:szCs w:val="24"/>
        </w:rPr>
        <w:t xml:space="preserve">, в том числе: по договорам аренды недвижимого имущества – 2 089,69 тыс. рублей, по договорам возмещения коммунальных расходов – 254,58 тыс. рублей. 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В ходе проверки установлено, в качестве основания для списания дебиторской задолженности послужило: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 пропуск сроков исковой давности – 1 522,61 тыс. рублей (АО «Дорожник», ФГУ РТРС РТПЦ РС(Я), АО «Нитро Сибирь»);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lastRenderedPageBreak/>
        <w:t>- с прекращением деятельности юридического лица (банкротство, ликвидация) – 755,65 тыс. рублей (Титаренко К.И., ЗАО «Малые разрезы Нерюнгри», ООО «Полюс»,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>ООО «Парадиз Плюс»,</w:t>
      </w:r>
      <w:r w:rsidRPr="00DC515F">
        <w:t xml:space="preserve"> </w:t>
      </w:r>
      <w:r w:rsidRPr="00DC515F">
        <w:rPr>
          <w:rFonts w:ascii="Times New Roman" w:hAnsi="Times New Roman"/>
          <w:sz w:val="24"/>
          <w:szCs w:val="24"/>
        </w:rPr>
        <w:t>ЧУ СПИСО «Доброе дело»);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- с окончанием исполнительного производства – 9,63 тыс. рублей (Хусаинова Л.В., ИП Сорокин В.Ю.).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Одной из причин пропуска сроков исковой давности и несвоевременного проведения претензионной работы является отсутствие подтвержденной дебиторской задолженности.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Отсутствие подтвержденной дебиторской задолженности влечет за собой риски проигрышей при обращении с судебные инстанции при истребовании задолженности. Отсутствие актов сверок взаимных расчетов способствует недостоверному учету, отсутствию прозрачности, как в бухгалтерском учете, так и в учете имущественного и земельного Отделов Комитета. При наличии актов сверок взаимных расчетов дебиторская задолженность была бы подтверждена и не допущена ситуация по упущению выгоды, что привело к недополученным доходам в бюджет Нерюнгринского района. По данным годовой бухгалтерской отчетности общая сумма дебиторской задолженности Комитета по доходам по состоянию на 01.01.2023 года составила 290 425,10 тыс. рублей, а сумма доходов, поступивших в Комитет от управления муниципальным имуществом муниципального образования «Нерюнгринский район» за 2022 год составила 58 002,56 тыс. рублей.</w:t>
      </w: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0E33DC" w:rsidRPr="00DC515F" w:rsidRDefault="000E33DC" w:rsidP="000E33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Годовая бухгалтерская отчетность Комитета за 2022 год не признана достоверной. 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C515F">
        <w:rPr>
          <w:rFonts w:ascii="Times New Roman" w:hAnsi="Times New Roman"/>
          <w:color w:val="000000"/>
          <w:sz w:val="24"/>
          <w:szCs w:val="24"/>
        </w:rPr>
        <w:t xml:space="preserve">Объем проверенных средств составил: доходы - </w:t>
      </w:r>
      <w:r w:rsidRPr="00DC515F">
        <w:rPr>
          <w:rFonts w:ascii="Times New Roman" w:hAnsi="Times New Roman"/>
          <w:sz w:val="24"/>
          <w:szCs w:val="24"/>
        </w:rPr>
        <w:t xml:space="preserve">68 326,56 </w:t>
      </w:r>
      <w:r w:rsidRPr="00DC515F">
        <w:rPr>
          <w:rFonts w:ascii="Times New Roman" w:hAnsi="Times New Roman"/>
          <w:color w:val="000000"/>
          <w:sz w:val="24"/>
          <w:szCs w:val="24"/>
        </w:rPr>
        <w:t xml:space="preserve">тыс. рублей; расходы - </w:t>
      </w:r>
      <w:r w:rsidRPr="00DC515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83 415,63 </w:t>
      </w:r>
      <w:r w:rsidRPr="00DC515F">
        <w:rPr>
          <w:rFonts w:ascii="Times New Roman" w:hAnsi="Times New Roman"/>
          <w:color w:val="000000"/>
          <w:sz w:val="24"/>
          <w:szCs w:val="24"/>
        </w:rPr>
        <w:t>тыс. рублей.</w:t>
      </w:r>
    </w:p>
    <w:p w:rsidR="000E33DC" w:rsidRPr="00DC515F" w:rsidRDefault="000E33DC" w:rsidP="000E33DC">
      <w:pPr>
        <w:spacing w:after="0" w:line="240" w:lineRule="auto"/>
        <w:ind w:firstLine="708"/>
        <w:rPr>
          <w:rFonts w:ascii="Times New Roman" w:hAnsi="Times New Roman"/>
          <w:b/>
        </w:rPr>
      </w:pPr>
    </w:p>
    <w:p w:rsidR="000E33DC" w:rsidRPr="00DC515F" w:rsidRDefault="000E33DC" w:rsidP="000E33DC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C515F">
        <w:rPr>
          <w:rFonts w:ascii="Times New Roman" w:hAnsi="Times New Roman"/>
          <w:b/>
          <w:sz w:val="28"/>
          <w:szCs w:val="28"/>
        </w:rPr>
        <w:t>Предложения по результатам контрольного мероприятия</w:t>
      </w:r>
    </w:p>
    <w:p w:rsidR="000E33DC" w:rsidRPr="00DC515F" w:rsidRDefault="000E33DC" w:rsidP="000E33DC">
      <w:pPr>
        <w:spacing w:after="0" w:line="240" w:lineRule="auto"/>
        <w:ind w:firstLine="708"/>
        <w:rPr>
          <w:rFonts w:ascii="Times New Roman" w:hAnsi="Times New Roman"/>
          <w:b/>
          <w:sz w:val="18"/>
          <w:szCs w:val="18"/>
        </w:rPr>
      </w:pPr>
    </w:p>
    <w:p w:rsidR="000E33DC" w:rsidRPr="00DC515F" w:rsidRDefault="000E33DC" w:rsidP="000E33D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</w:rPr>
      </w:pPr>
      <w:r w:rsidRPr="00DC515F">
        <w:rPr>
          <w:rFonts w:ascii="Times New Roman" w:hAnsi="Times New Roman"/>
        </w:rPr>
        <w:t xml:space="preserve">1. </w:t>
      </w:r>
      <w:r w:rsidRPr="00DC515F">
        <w:rPr>
          <w:rFonts w:ascii="Times New Roman" w:hAnsi="Times New Roman"/>
          <w:b w:val="0"/>
        </w:rPr>
        <w:t>Привести нормативные документы, а также документы, регулирующие управление муниципальным имуществом в соответствие законодательству.</w:t>
      </w: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2. </w:t>
      </w:r>
      <w:r w:rsidRPr="00DC515F">
        <w:rPr>
          <w:rFonts w:ascii="Times New Roman" w:hAnsi="Times New Roman"/>
          <w:sz w:val="24"/>
          <w:szCs w:val="24"/>
        </w:rPr>
        <w:t>В соответствии со статьей 13 Федерального закона от 06.12.2011 № 402-ФЗ «О бухгалтерском учете» бухгалтерской службе Комитета необходимо обеспечить достоверность информации, отраженной в формах годовой отчетности.</w:t>
      </w:r>
    </w:p>
    <w:p w:rsidR="000E33DC" w:rsidRPr="00DC515F" w:rsidRDefault="000E33DC" w:rsidP="000E33DC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</w:p>
    <w:p w:rsidR="000E33DC" w:rsidRPr="00DC515F" w:rsidRDefault="000E33DC" w:rsidP="000E33DC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</w:rPr>
      </w:pPr>
      <w:r w:rsidRPr="00DC515F">
        <w:rPr>
          <w:rFonts w:ascii="Times New Roman" w:hAnsi="Times New Roman"/>
        </w:rPr>
        <w:t>3.</w:t>
      </w:r>
      <w:r w:rsidRPr="00DC515F">
        <w:rPr>
          <w:rFonts w:ascii="Times New Roman" w:hAnsi="Times New Roman"/>
          <w:b w:val="0"/>
        </w:rPr>
        <w:t xml:space="preserve"> В</w:t>
      </w:r>
      <w:r w:rsidRPr="00DC515F">
        <w:rPr>
          <w:rFonts w:ascii="Times New Roman" w:hAnsi="Times New Roman"/>
        </w:rPr>
        <w:t xml:space="preserve"> </w:t>
      </w:r>
      <w:r w:rsidRPr="00DC515F">
        <w:rPr>
          <w:rFonts w:ascii="Times New Roman" w:hAnsi="Times New Roman"/>
          <w:b w:val="0"/>
        </w:rPr>
        <w:t>постановлениях Нерюнгринской районной администрации отразить информацию о правовых обоснованиях движения имущества (полная информация об объекте, обоснование поступления (выбытия) имущества и др.).</w:t>
      </w:r>
    </w:p>
    <w:p w:rsidR="000E33DC" w:rsidRPr="00DC515F" w:rsidRDefault="000E33DC" w:rsidP="000E33DC">
      <w:pPr>
        <w:pStyle w:val="Default"/>
        <w:spacing w:after="27"/>
        <w:ind w:firstLine="708"/>
        <w:jc w:val="both"/>
        <w:rPr>
          <w:b/>
        </w:rPr>
      </w:pPr>
    </w:p>
    <w:p w:rsidR="000E33DC" w:rsidRPr="00DC515F" w:rsidRDefault="000E33DC" w:rsidP="000E33DC">
      <w:pPr>
        <w:pStyle w:val="Default"/>
        <w:spacing w:after="27"/>
        <w:ind w:firstLine="708"/>
        <w:jc w:val="both"/>
      </w:pPr>
      <w:r w:rsidRPr="00DC515F">
        <w:rPr>
          <w:b/>
        </w:rPr>
        <w:t xml:space="preserve">4. </w:t>
      </w:r>
      <w:r w:rsidRPr="00DC515F">
        <w:t>Отразить в бюджетном учете и бюджетной отчетности подтвержденную документально сумму просроченной дебиторской задолженности.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5.</w:t>
      </w:r>
      <w:r w:rsidRPr="00DC515F">
        <w:rPr>
          <w:rFonts w:ascii="Times New Roman" w:hAnsi="Times New Roman"/>
          <w:sz w:val="24"/>
          <w:szCs w:val="24"/>
        </w:rPr>
        <w:t xml:space="preserve"> В</w:t>
      </w:r>
      <w:r w:rsidRPr="00DC515F">
        <w:rPr>
          <w:rFonts w:ascii="Times New Roman" w:hAnsi="Times New Roman"/>
          <w:bCs/>
          <w:spacing w:val="3"/>
          <w:sz w:val="24"/>
          <w:szCs w:val="24"/>
        </w:rPr>
        <w:t xml:space="preserve"> соответствии со статьей 33 Положения о бюджетном процессе в Нерюнгринском районе необходимо обеспечить </w:t>
      </w:r>
      <w:r w:rsidRPr="00DC515F">
        <w:rPr>
          <w:rFonts w:ascii="Times New Roman" w:hAnsi="Times New Roman"/>
          <w:sz w:val="24"/>
          <w:szCs w:val="24"/>
        </w:rPr>
        <w:t>результативность использования предусмотренных им на реализацию муниципальных программ бюджетных ассигнований.</w:t>
      </w: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26282F"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color w:val="26282F"/>
          <w:sz w:val="24"/>
          <w:szCs w:val="24"/>
        </w:rPr>
      </w:pPr>
      <w:r w:rsidRPr="00DC515F">
        <w:rPr>
          <w:rFonts w:ascii="Times New Roman" w:eastAsiaTheme="minorHAnsi" w:hAnsi="Times New Roman"/>
          <w:b/>
          <w:bCs/>
          <w:color w:val="26282F"/>
          <w:sz w:val="24"/>
          <w:szCs w:val="24"/>
        </w:rPr>
        <w:t>6.</w:t>
      </w:r>
      <w:r w:rsidRPr="00DC515F">
        <w:rPr>
          <w:rFonts w:ascii="Times New Roman" w:eastAsiaTheme="minorHAnsi" w:hAnsi="Times New Roman"/>
          <w:bCs/>
          <w:color w:val="26282F"/>
          <w:sz w:val="24"/>
          <w:szCs w:val="24"/>
        </w:rPr>
        <w:t xml:space="preserve"> Провести работу по погашению дебиторской задолженности по доходам, образовавшейся в результате: передачи в аренду земельных участков, государственная собственность на которые не разграничена и которые расположены в границах поселений; передачи в аренду земель после разграничения государственной собственности; сдачи в аренду имущества, находящегося в оперативном управлении органов управления муниципальных районов.</w:t>
      </w: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7.</w:t>
      </w:r>
      <w:r w:rsidRPr="00DC515F">
        <w:rPr>
          <w:rFonts w:ascii="Times New Roman" w:hAnsi="Times New Roman"/>
          <w:sz w:val="24"/>
          <w:szCs w:val="24"/>
        </w:rPr>
        <w:t xml:space="preserve"> Комитету необходимо провести сверку с арендаторами движимого, недвижимого имущества и земельных участков, по состоянию на 01.01.2023 года.</w:t>
      </w: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DC515F">
        <w:rPr>
          <w:rFonts w:ascii="Times New Roman" w:hAnsi="Times New Roman"/>
          <w:sz w:val="24"/>
          <w:szCs w:val="24"/>
        </w:rPr>
        <w:t xml:space="preserve"> В соответствии со статьей 486 Гражданского кодекса Российской Федерации, статьей 42 Бюджетного кодекса Российской Федерации Комитету принять меры по взысканию (погашению) задолженности по арендной плате за землю и имущество, находящееся в муниципальной собственности МО «Нерюнгринский район».</w:t>
      </w: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eastAsiaTheme="minorHAnsi" w:hAnsi="Times New Roman"/>
          <w:b/>
          <w:sz w:val="24"/>
          <w:szCs w:val="24"/>
        </w:rPr>
        <w:t>9.</w:t>
      </w:r>
      <w:r w:rsidRPr="00DC515F">
        <w:rPr>
          <w:rFonts w:ascii="Times New Roman" w:eastAsiaTheme="minorHAnsi" w:hAnsi="Times New Roman"/>
          <w:sz w:val="24"/>
          <w:szCs w:val="24"/>
        </w:rPr>
        <w:t xml:space="preserve"> </w:t>
      </w:r>
      <w:r w:rsidRPr="00DC515F">
        <w:rPr>
          <w:rFonts w:ascii="Times New Roman" w:hAnsi="Times New Roman"/>
          <w:sz w:val="24"/>
          <w:szCs w:val="24"/>
        </w:rPr>
        <w:t>В соответствии с пунктом 1, статьи 614 Гражданского Кодекса Российской Федерации обязать арендаторов своевременно вносить арендную плату за пользование муниципальным имуществом.</w:t>
      </w: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 xml:space="preserve">10. </w:t>
      </w:r>
      <w:r w:rsidRPr="00DC515F">
        <w:rPr>
          <w:rFonts w:ascii="Times New Roman" w:hAnsi="Times New Roman"/>
          <w:sz w:val="24"/>
          <w:szCs w:val="24"/>
        </w:rPr>
        <w:t>Усилить претензионную работу по неисполненным обязательствам в разрезе договоров аренды муниципального имущества.</w:t>
      </w: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11.</w:t>
      </w:r>
      <w:r w:rsidRPr="00DC515F">
        <w:rPr>
          <w:rFonts w:ascii="Times New Roman" w:hAnsi="Times New Roman"/>
          <w:sz w:val="24"/>
          <w:szCs w:val="24"/>
        </w:rPr>
        <w:t xml:space="preserve"> Принять управленческие решения по подтверждению и взысканию дебиторской задолженности с акционерных обществ (АО «Имущественный комплекс», ОАО «Дорожник»).</w:t>
      </w:r>
    </w:p>
    <w:p w:rsidR="000E33DC" w:rsidRPr="00DC515F" w:rsidRDefault="000E33DC" w:rsidP="000E33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12.</w:t>
      </w:r>
      <w:r w:rsidRPr="00DC515F">
        <w:rPr>
          <w:rFonts w:ascii="Times New Roman" w:hAnsi="Times New Roman"/>
          <w:sz w:val="24"/>
          <w:szCs w:val="24"/>
        </w:rPr>
        <w:t xml:space="preserve"> Разработать нормативно-правовой акт, регламентирующий порядок списания незавершенных строительством объектов. </w:t>
      </w: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13.</w:t>
      </w:r>
      <w:r w:rsidRPr="00DC515F">
        <w:rPr>
          <w:rFonts w:ascii="Times New Roman" w:hAnsi="Times New Roman"/>
          <w:sz w:val="24"/>
          <w:szCs w:val="24"/>
        </w:rPr>
        <w:t xml:space="preserve"> Предоставить в Контрольно-счетную палату документы, подтверждающие устранение выявленных нарушений.</w:t>
      </w:r>
    </w:p>
    <w:p w:rsidR="000E33DC" w:rsidRPr="00DC515F" w:rsidRDefault="000E33DC" w:rsidP="000E3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Контрольно-счетная палата Муниципального образования «Нерюнгринский район»: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Председатель</w:t>
      </w:r>
    </w:p>
    <w:p w:rsidR="000E33DC" w:rsidRPr="00DC515F" w:rsidRDefault="000E33DC" w:rsidP="000E33D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Ю.С. Гнилицкая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Аудитор</w:t>
      </w:r>
    </w:p>
    <w:p w:rsidR="000E33DC" w:rsidRPr="00DC515F" w:rsidRDefault="000E33DC" w:rsidP="000E33D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Контрольно-счетной палаты                                                                 Н.И. Галка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МО «Нерюнгринский район»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515F">
        <w:rPr>
          <w:rFonts w:ascii="Times New Roman" w:hAnsi="Times New Roman"/>
          <w:b/>
          <w:sz w:val="24"/>
          <w:szCs w:val="24"/>
        </w:rPr>
        <w:t>Комитет земельных и имущественных отношений Нерюнгринского района: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 xml:space="preserve">Комитета земельных и                                                                    </w:t>
      </w:r>
    </w:p>
    <w:p w:rsidR="000E33DC" w:rsidRPr="00DC515F" w:rsidRDefault="000E33DC" w:rsidP="000E33D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имущественных отношений                                                                  Т.Ю. Савельева</w:t>
      </w: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C" w:rsidRPr="00DC515F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C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15F">
        <w:rPr>
          <w:rFonts w:ascii="Times New Roman" w:hAnsi="Times New Roman"/>
          <w:sz w:val="24"/>
          <w:szCs w:val="24"/>
        </w:rPr>
        <w:t>Главный бухгалтер                                                                                 Л.М. Ковалева</w:t>
      </w:r>
    </w:p>
    <w:p w:rsidR="000E33DC" w:rsidRPr="005C4C11" w:rsidRDefault="000E33DC" w:rsidP="000E33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C" w:rsidRDefault="000E33DC" w:rsidP="000E33DC"/>
    <w:p w:rsidR="000E33DC" w:rsidRPr="005C4C11" w:rsidRDefault="000E33DC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33DC" w:rsidRDefault="000E33DC" w:rsidP="000E33DC"/>
    <w:p w:rsidR="00292B2E" w:rsidRPr="005C4C11" w:rsidRDefault="00292B2E" w:rsidP="000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292B2E" w:rsidRPr="005C4C11" w:rsidSect="00E56D35">
      <w:footerReference w:type="even" r:id="rId13"/>
      <w:footerReference w:type="default" r:id="rId14"/>
      <w:pgSz w:w="11906" w:h="16838" w:code="9"/>
      <w:pgMar w:top="709" w:right="720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BA" w:rsidRDefault="00782EBA">
      <w:pPr>
        <w:spacing w:after="0" w:line="240" w:lineRule="auto"/>
      </w:pPr>
      <w:r>
        <w:separator/>
      </w:r>
    </w:p>
  </w:endnote>
  <w:endnote w:type="continuationSeparator" w:id="0">
    <w:p w:rsidR="00782EBA" w:rsidRDefault="0078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6C" w:rsidRDefault="00F10A6C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A6C" w:rsidRDefault="00F10A6C" w:rsidP="00E058F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6C" w:rsidRDefault="00F10A6C" w:rsidP="00E058F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515F">
      <w:rPr>
        <w:rStyle w:val="a6"/>
        <w:noProof/>
      </w:rPr>
      <w:t>1</w:t>
    </w:r>
    <w:r>
      <w:rPr>
        <w:rStyle w:val="a6"/>
      </w:rPr>
      <w:fldChar w:fldCharType="end"/>
    </w:r>
  </w:p>
  <w:p w:rsidR="00F10A6C" w:rsidRDefault="00F10A6C" w:rsidP="00E05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BA" w:rsidRDefault="00782EBA">
      <w:pPr>
        <w:spacing w:after="0" w:line="240" w:lineRule="auto"/>
      </w:pPr>
      <w:r>
        <w:separator/>
      </w:r>
    </w:p>
  </w:footnote>
  <w:footnote w:type="continuationSeparator" w:id="0">
    <w:p w:rsidR="00782EBA" w:rsidRDefault="00782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0FE8"/>
    <w:multiLevelType w:val="hybridMultilevel"/>
    <w:tmpl w:val="3B4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3BB0"/>
    <w:multiLevelType w:val="hybridMultilevel"/>
    <w:tmpl w:val="7E62F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F01E2"/>
    <w:multiLevelType w:val="hybridMultilevel"/>
    <w:tmpl w:val="BBF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83B"/>
    <w:multiLevelType w:val="hybridMultilevel"/>
    <w:tmpl w:val="2924A59E"/>
    <w:lvl w:ilvl="0" w:tplc="ABF691C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1090C3D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0942C61"/>
    <w:multiLevelType w:val="multilevel"/>
    <w:tmpl w:val="A9E89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0CB5920"/>
    <w:multiLevelType w:val="multilevel"/>
    <w:tmpl w:val="A9E89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A33"/>
    <w:rsid w:val="00000207"/>
    <w:rsid w:val="00000801"/>
    <w:rsid w:val="00000A23"/>
    <w:rsid w:val="00000C50"/>
    <w:rsid w:val="00001162"/>
    <w:rsid w:val="00001B51"/>
    <w:rsid w:val="00002657"/>
    <w:rsid w:val="00002DF4"/>
    <w:rsid w:val="0000325C"/>
    <w:rsid w:val="00003BAA"/>
    <w:rsid w:val="00003E5C"/>
    <w:rsid w:val="0000428F"/>
    <w:rsid w:val="00004AC2"/>
    <w:rsid w:val="00004BA6"/>
    <w:rsid w:val="00004BFC"/>
    <w:rsid w:val="00005134"/>
    <w:rsid w:val="00005993"/>
    <w:rsid w:val="00005D3C"/>
    <w:rsid w:val="000064F6"/>
    <w:rsid w:val="00006C07"/>
    <w:rsid w:val="00007513"/>
    <w:rsid w:val="0000770E"/>
    <w:rsid w:val="00007959"/>
    <w:rsid w:val="000079AE"/>
    <w:rsid w:val="00007A0C"/>
    <w:rsid w:val="000104CD"/>
    <w:rsid w:val="0001065D"/>
    <w:rsid w:val="00010DE6"/>
    <w:rsid w:val="00011981"/>
    <w:rsid w:val="00011F64"/>
    <w:rsid w:val="00012334"/>
    <w:rsid w:val="000125BA"/>
    <w:rsid w:val="0001319F"/>
    <w:rsid w:val="00013359"/>
    <w:rsid w:val="00013A92"/>
    <w:rsid w:val="0001470C"/>
    <w:rsid w:val="000147EE"/>
    <w:rsid w:val="00014B57"/>
    <w:rsid w:val="00015122"/>
    <w:rsid w:val="00015C37"/>
    <w:rsid w:val="00015DBA"/>
    <w:rsid w:val="00015F7C"/>
    <w:rsid w:val="00016070"/>
    <w:rsid w:val="000161C3"/>
    <w:rsid w:val="00016463"/>
    <w:rsid w:val="00016CA2"/>
    <w:rsid w:val="000176B8"/>
    <w:rsid w:val="00017C87"/>
    <w:rsid w:val="0002022F"/>
    <w:rsid w:val="000209AC"/>
    <w:rsid w:val="000209E5"/>
    <w:rsid w:val="00021120"/>
    <w:rsid w:val="000212D1"/>
    <w:rsid w:val="0002325F"/>
    <w:rsid w:val="000236D4"/>
    <w:rsid w:val="00023783"/>
    <w:rsid w:val="000245A5"/>
    <w:rsid w:val="0002474A"/>
    <w:rsid w:val="00024D65"/>
    <w:rsid w:val="0002539E"/>
    <w:rsid w:val="00025A9D"/>
    <w:rsid w:val="00025D68"/>
    <w:rsid w:val="00025ED6"/>
    <w:rsid w:val="00027095"/>
    <w:rsid w:val="00027460"/>
    <w:rsid w:val="00027841"/>
    <w:rsid w:val="00030A21"/>
    <w:rsid w:val="00030A4B"/>
    <w:rsid w:val="00030B0A"/>
    <w:rsid w:val="00030FCC"/>
    <w:rsid w:val="00031B29"/>
    <w:rsid w:val="00031EC0"/>
    <w:rsid w:val="00032B41"/>
    <w:rsid w:val="00032D83"/>
    <w:rsid w:val="00032EB8"/>
    <w:rsid w:val="000334C6"/>
    <w:rsid w:val="00033693"/>
    <w:rsid w:val="000339FA"/>
    <w:rsid w:val="00033C43"/>
    <w:rsid w:val="0003440B"/>
    <w:rsid w:val="0003448D"/>
    <w:rsid w:val="000344CF"/>
    <w:rsid w:val="000346CE"/>
    <w:rsid w:val="00035441"/>
    <w:rsid w:val="00035680"/>
    <w:rsid w:val="00035ADD"/>
    <w:rsid w:val="0003631C"/>
    <w:rsid w:val="000365EF"/>
    <w:rsid w:val="000401C1"/>
    <w:rsid w:val="00040523"/>
    <w:rsid w:val="000407FD"/>
    <w:rsid w:val="00040824"/>
    <w:rsid w:val="00040971"/>
    <w:rsid w:val="00040D55"/>
    <w:rsid w:val="0004115A"/>
    <w:rsid w:val="000413AE"/>
    <w:rsid w:val="0004145B"/>
    <w:rsid w:val="00041587"/>
    <w:rsid w:val="0004190F"/>
    <w:rsid w:val="00041BF8"/>
    <w:rsid w:val="00042425"/>
    <w:rsid w:val="00042471"/>
    <w:rsid w:val="00042EC4"/>
    <w:rsid w:val="0004486B"/>
    <w:rsid w:val="00045292"/>
    <w:rsid w:val="00045707"/>
    <w:rsid w:val="00045727"/>
    <w:rsid w:val="00045A81"/>
    <w:rsid w:val="0004608D"/>
    <w:rsid w:val="00046D8F"/>
    <w:rsid w:val="0004723A"/>
    <w:rsid w:val="00047DBC"/>
    <w:rsid w:val="00050164"/>
    <w:rsid w:val="000502C6"/>
    <w:rsid w:val="000504EB"/>
    <w:rsid w:val="00050A95"/>
    <w:rsid w:val="00050AB9"/>
    <w:rsid w:val="000518EE"/>
    <w:rsid w:val="00051FD9"/>
    <w:rsid w:val="00052278"/>
    <w:rsid w:val="00052303"/>
    <w:rsid w:val="00053558"/>
    <w:rsid w:val="00054601"/>
    <w:rsid w:val="00054A36"/>
    <w:rsid w:val="00054C6B"/>
    <w:rsid w:val="0005560B"/>
    <w:rsid w:val="00056875"/>
    <w:rsid w:val="0005730C"/>
    <w:rsid w:val="00057711"/>
    <w:rsid w:val="000600C2"/>
    <w:rsid w:val="00060BCD"/>
    <w:rsid w:val="00060CDD"/>
    <w:rsid w:val="00061172"/>
    <w:rsid w:val="00061E7A"/>
    <w:rsid w:val="00062B6A"/>
    <w:rsid w:val="00063167"/>
    <w:rsid w:val="00063896"/>
    <w:rsid w:val="00065005"/>
    <w:rsid w:val="0006543A"/>
    <w:rsid w:val="0006570E"/>
    <w:rsid w:val="00065780"/>
    <w:rsid w:val="000659D5"/>
    <w:rsid w:val="00065C3F"/>
    <w:rsid w:val="0006675D"/>
    <w:rsid w:val="00066902"/>
    <w:rsid w:val="000669A4"/>
    <w:rsid w:val="00066A75"/>
    <w:rsid w:val="00066B5B"/>
    <w:rsid w:val="00066F3E"/>
    <w:rsid w:val="00067C19"/>
    <w:rsid w:val="00067C2A"/>
    <w:rsid w:val="00071472"/>
    <w:rsid w:val="00072091"/>
    <w:rsid w:val="00072727"/>
    <w:rsid w:val="0007298C"/>
    <w:rsid w:val="00073522"/>
    <w:rsid w:val="000742E3"/>
    <w:rsid w:val="000746ED"/>
    <w:rsid w:val="000746F5"/>
    <w:rsid w:val="00074976"/>
    <w:rsid w:val="00074DE3"/>
    <w:rsid w:val="00075BC9"/>
    <w:rsid w:val="00075F79"/>
    <w:rsid w:val="00076961"/>
    <w:rsid w:val="0007699E"/>
    <w:rsid w:val="00076F57"/>
    <w:rsid w:val="00077660"/>
    <w:rsid w:val="00077A07"/>
    <w:rsid w:val="00077AD7"/>
    <w:rsid w:val="00080482"/>
    <w:rsid w:val="00080596"/>
    <w:rsid w:val="0008117D"/>
    <w:rsid w:val="00081186"/>
    <w:rsid w:val="000813AF"/>
    <w:rsid w:val="000813B2"/>
    <w:rsid w:val="000816A1"/>
    <w:rsid w:val="000818E8"/>
    <w:rsid w:val="00081A6F"/>
    <w:rsid w:val="00081B5E"/>
    <w:rsid w:val="00081E4A"/>
    <w:rsid w:val="00081FF6"/>
    <w:rsid w:val="000825E0"/>
    <w:rsid w:val="0008275B"/>
    <w:rsid w:val="0008297B"/>
    <w:rsid w:val="00082AAC"/>
    <w:rsid w:val="00082B1A"/>
    <w:rsid w:val="000832D5"/>
    <w:rsid w:val="00083312"/>
    <w:rsid w:val="00084B0A"/>
    <w:rsid w:val="00084C73"/>
    <w:rsid w:val="000857AB"/>
    <w:rsid w:val="00086998"/>
    <w:rsid w:val="00086B61"/>
    <w:rsid w:val="00086C3A"/>
    <w:rsid w:val="00087343"/>
    <w:rsid w:val="00087634"/>
    <w:rsid w:val="00087771"/>
    <w:rsid w:val="0009057F"/>
    <w:rsid w:val="0009086A"/>
    <w:rsid w:val="00090DE7"/>
    <w:rsid w:val="00090DF8"/>
    <w:rsid w:val="00090E61"/>
    <w:rsid w:val="00091503"/>
    <w:rsid w:val="0009282B"/>
    <w:rsid w:val="00092F20"/>
    <w:rsid w:val="00094C9B"/>
    <w:rsid w:val="00094F87"/>
    <w:rsid w:val="00096169"/>
    <w:rsid w:val="0009651D"/>
    <w:rsid w:val="00096857"/>
    <w:rsid w:val="00096FB2"/>
    <w:rsid w:val="000972F7"/>
    <w:rsid w:val="0009768E"/>
    <w:rsid w:val="000977D6"/>
    <w:rsid w:val="0009782C"/>
    <w:rsid w:val="00097FC8"/>
    <w:rsid w:val="000A13CE"/>
    <w:rsid w:val="000A208D"/>
    <w:rsid w:val="000A2296"/>
    <w:rsid w:val="000A2A05"/>
    <w:rsid w:val="000A3677"/>
    <w:rsid w:val="000A560C"/>
    <w:rsid w:val="000A58A3"/>
    <w:rsid w:val="000A7010"/>
    <w:rsid w:val="000A7F1A"/>
    <w:rsid w:val="000A7FF3"/>
    <w:rsid w:val="000B04A8"/>
    <w:rsid w:val="000B09E7"/>
    <w:rsid w:val="000B184F"/>
    <w:rsid w:val="000B20C1"/>
    <w:rsid w:val="000B21D9"/>
    <w:rsid w:val="000B254F"/>
    <w:rsid w:val="000B2D92"/>
    <w:rsid w:val="000B2F7A"/>
    <w:rsid w:val="000B32EC"/>
    <w:rsid w:val="000B3808"/>
    <w:rsid w:val="000B3A5D"/>
    <w:rsid w:val="000B3AA0"/>
    <w:rsid w:val="000B3B50"/>
    <w:rsid w:val="000B4072"/>
    <w:rsid w:val="000B4442"/>
    <w:rsid w:val="000B456F"/>
    <w:rsid w:val="000B4A3D"/>
    <w:rsid w:val="000B4AD3"/>
    <w:rsid w:val="000B5154"/>
    <w:rsid w:val="000B54EA"/>
    <w:rsid w:val="000B567D"/>
    <w:rsid w:val="000B60C3"/>
    <w:rsid w:val="000B64DC"/>
    <w:rsid w:val="000B6A59"/>
    <w:rsid w:val="000B6C81"/>
    <w:rsid w:val="000B6EB9"/>
    <w:rsid w:val="000B72DE"/>
    <w:rsid w:val="000B743B"/>
    <w:rsid w:val="000B7D13"/>
    <w:rsid w:val="000B7E98"/>
    <w:rsid w:val="000C1364"/>
    <w:rsid w:val="000C1618"/>
    <w:rsid w:val="000C189B"/>
    <w:rsid w:val="000C2087"/>
    <w:rsid w:val="000C214D"/>
    <w:rsid w:val="000C2286"/>
    <w:rsid w:val="000C22E9"/>
    <w:rsid w:val="000C2461"/>
    <w:rsid w:val="000C2502"/>
    <w:rsid w:val="000C2B2B"/>
    <w:rsid w:val="000C2BB8"/>
    <w:rsid w:val="000C3DC6"/>
    <w:rsid w:val="000C49B0"/>
    <w:rsid w:val="000C4D2E"/>
    <w:rsid w:val="000C4DD3"/>
    <w:rsid w:val="000C4FEC"/>
    <w:rsid w:val="000C4FF1"/>
    <w:rsid w:val="000C5021"/>
    <w:rsid w:val="000C5143"/>
    <w:rsid w:val="000C516A"/>
    <w:rsid w:val="000C51E7"/>
    <w:rsid w:val="000C55C8"/>
    <w:rsid w:val="000C5B93"/>
    <w:rsid w:val="000C6A41"/>
    <w:rsid w:val="000C6B92"/>
    <w:rsid w:val="000C6E6F"/>
    <w:rsid w:val="000C7428"/>
    <w:rsid w:val="000C7B02"/>
    <w:rsid w:val="000C7CC2"/>
    <w:rsid w:val="000D04D5"/>
    <w:rsid w:val="000D0557"/>
    <w:rsid w:val="000D0DC6"/>
    <w:rsid w:val="000D18CA"/>
    <w:rsid w:val="000D357D"/>
    <w:rsid w:val="000D3832"/>
    <w:rsid w:val="000D3FC6"/>
    <w:rsid w:val="000D4F3C"/>
    <w:rsid w:val="000D53E7"/>
    <w:rsid w:val="000D5630"/>
    <w:rsid w:val="000D5B22"/>
    <w:rsid w:val="000D5C93"/>
    <w:rsid w:val="000D5D41"/>
    <w:rsid w:val="000D5DBA"/>
    <w:rsid w:val="000D5E89"/>
    <w:rsid w:val="000D5EC1"/>
    <w:rsid w:val="000D601D"/>
    <w:rsid w:val="000D608B"/>
    <w:rsid w:val="000D634D"/>
    <w:rsid w:val="000D68F9"/>
    <w:rsid w:val="000D6EB5"/>
    <w:rsid w:val="000D7168"/>
    <w:rsid w:val="000D7234"/>
    <w:rsid w:val="000D7276"/>
    <w:rsid w:val="000E0599"/>
    <w:rsid w:val="000E0A04"/>
    <w:rsid w:val="000E0FD6"/>
    <w:rsid w:val="000E195E"/>
    <w:rsid w:val="000E1F35"/>
    <w:rsid w:val="000E22AD"/>
    <w:rsid w:val="000E26B7"/>
    <w:rsid w:val="000E27B0"/>
    <w:rsid w:val="000E33DC"/>
    <w:rsid w:val="000E3AF8"/>
    <w:rsid w:val="000E3E1D"/>
    <w:rsid w:val="000E4573"/>
    <w:rsid w:val="000E4762"/>
    <w:rsid w:val="000E4A03"/>
    <w:rsid w:val="000E4E8D"/>
    <w:rsid w:val="000E52C4"/>
    <w:rsid w:val="000E5630"/>
    <w:rsid w:val="000E5775"/>
    <w:rsid w:val="000E5E4F"/>
    <w:rsid w:val="000E5FFF"/>
    <w:rsid w:val="000E615E"/>
    <w:rsid w:val="000E61E0"/>
    <w:rsid w:val="000E67C6"/>
    <w:rsid w:val="000E703C"/>
    <w:rsid w:val="000E767C"/>
    <w:rsid w:val="000E78BC"/>
    <w:rsid w:val="000F00AB"/>
    <w:rsid w:val="000F0152"/>
    <w:rsid w:val="000F091A"/>
    <w:rsid w:val="000F1D96"/>
    <w:rsid w:val="000F33BD"/>
    <w:rsid w:val="000F3897"/>
    <w:rsid w:val="000F3993"/>
    <w:rsid w:val="000F4292"/>
    <w:rsid w:val="000F4479"/>
    <w:rsid w:val="000F55CE"/>
    <w:rsid w:val="000F587D"/>
    <w:rsid w:val="000F6248"/>
    <w:rsid w:val="000F699E"/>
    <w:rsid w:val="000F6AD5"/>
    <w:rsid w:val="000F6D9F"/>
    <w:rsid w:val="000F6E56"/>
    <w:rsid w:val="000F73CE"/>
    <w:rsid w:val="000F79E8"/>
    <w:rsid w:val="00100D14"/>
    <w:rsid w:val="00100D9C"/>
    <w:rsid w:val="00100E69"/>
    <w:rsid w:val="00100F41"/>
    <w:rsid w:val="00101373"/>
    <w:rsid w:val="00101D57"/>
    <w:rsid w:val="00102048"/>
    <w:rsid w:val="001027FA"/>
    <w:rsid w:val="00102B27"/>
    <w:rsid w:val="001033C0"/>
    <w:rsid w:val="001035A4"/>
    <w:rsid w:val="001037AF"/>
    <w:rsid w:val="001039A5"/>
    <w:rsid w:val="00103B22"/>
    <w:rsid w:val="00103C16"/>
    <w:rsid w:val="00104072"/>
    <w:rsid w:val="0010410F"/>
    <w:rsid w:val="001044F5"/>
    <w:rsid w:val="001053B2"/>
    <w:rsid w:val="001055FC"/>
    <w:rsid w:val="00105F99"/>
    <w:rsid w:val="001061B3"/>
    <w:rsid w:val="0010676F"/>
    <w:rsid w:val="00107207"/>
    <w:rsid w:val="0011048A"/>
    <w:rsid w:val="00110614"/>
    <w:rsid w:val="00110DFF"/>
    <w:rsid w:val="00110EE3"/>
    <w:rsid w:val="00111E0F"/>
    <w:rsid w:val="00112058"/>
    <w:rsid w:val="0011217E"/>
    <w:rsid w:val="00113017"/>
    <w:rsid w:val="0011321A"/>
    <w:rsid w:val="001136A8"/>
    <w:rsid w:val="0011480B"/>
    <w:rsid w:val="0011481D"/>
    <w:rsid w:val="0011498E"/>
    <w:rsid w:val="00115952"/>
    <w:rsid w:val="001159A7"/>
    <w:rsid w:val="00115D7D"/>
    <w:rsid w:val="00116435"/>
    <w:rsid w:val="00116BA7"/>
    <w:rsid w:val="00117D9C"/>
    <w:rsid w:val="00117F1D"/>
    <w:rsid w:val="0012025C"/>
    <w:rsid w:val="0012099C"/>
    <w:rsid w:val="00120F44"/>
    <w:rsid w:val="0012160A"/>
    <w:rsid w:val="0012236D"/>
    <w:rsid w:val="001224CE"/>
    <w:rsid w:val="0012292B"/>
    <w:rsid w:val="00122B3C"/>
    <w:rsid w:val="0012329B"/>
    <w:rsid w:val="001236B9"/>
    <w:rsid w:val="00123946"/>
    <w:rsid w:val="00123A46"/>
    <w:rsid w:val="00123B71"/>
    <w:rsid w:val="00124001"/>
    <w:rsid w:val="00124B12"/>
    <w:rsid w:val="00124B36"/>
    <w:rsid w:val="00124B9B"/>
    <w:rsid w:val="00124F4E"/>
    <w:rsid w:val="00125D05"/>
    <w:rsid w:val="00126F35"/>
    <w:rsid w:val="00126FB3"/>
    <w:rsid w:val="00127163"/>
    <w:rsid w:val="001271AC"/>
    <w:rsid w:val="00127F48"/>
    <w:rsid w:val="00130AB7"/>
    <w:rsid w:val="00130E17"/>
    <w:rsid w:val="00131AA7"/>
    <w:rsid w:val="00132090"/>
    <w:rsid w:val="0013232C"/>
    <w:rsid w:val="00132346"/>
    <w:rsid w:val="0013239C"/>
    <w:rsid w:val="00132731"/>
    <w:rsid w:val="0013293C"/>
    <w:rsid w:val="00133444"/>
    <w:rsid w:val="00134234"/>
    <w:rsid w:val="001347D9"/>
    <w:rsid w:val="001351DA"/>
    <w:rsid w:val="00135601"/>
    <w:rsid w:val="0013596C"/>
    <w:rsid w:val="00135EF8"/>
    <w:rsid w:val="00136BB3"/>
    <w:rsid w:val="001379A5"/>
    <w:rsid w:val="00140631"/>
    <w:rsid w:val="00140D4D"/>
    <w:rsid w:val="00140F2E"/>
    <w:rsid w:val="001415DD"/>
    <w:rsid w:val="00141B62"/>
    <w:rsid w:val="0014203B"/>
    <w:rsid w:val="00142275"/>
    <w:rsid w:val="0014346D"/>
    <w:rsid w:val="00143918"/>
    <w:rsid w:val="00143A20"/>
    <w:rsid w:val="00143C32"/>
    <w:rsid w:val="001444E2"/>
    <w:rsid w:val="0014461C"/>
    <w:rsid w:val="00144B06"/>
    <w:rsid w:val="00144C72"/>
    <w:rsid w:val="00144D23"/>
    <w:rsid w:val="00145E00"/>
    <w:rsid w:val="00145F47"/>
    <w:rsid w:val="001460B4"/>
    <w:rsid w:val="001464D8"/>
    <w:rsid w:val="00146CEA"/>
    <w:rsid w:val="001475E4"/>
    <w:rsid w:val="00147B0E"/>
    <w:rsid w:val="00147D31"/>
    <w:rsid w:val="00147E61"/>
    <w:rsid w:val="00150730"/>
    <w:rsid w:val="00150886"/>
    <w:rsid w:val="00150DF1"/>
    <w:rsid w:val="00151D43"/>
    <w:rsid w:val="00152112"/>
    <w:rsid w:val="00152AAA"/>
    <w:rsid w:val="00152C39"/>
    <w:rsid w:val="00152C53"/>
    <w:rsid w:val="00152C64"/>
    <w:rsid w:val="00152F85"/>
    <w:rsid w:val="0015331C"/>
    <w:rsid w:val="00153F0B"/>
    <w:rsid w:val="00154A9C"/>
    <w:rsid w:val="00154B9A"/>
    <w:rsid w:val="00155554"/>
    <w:rsid w:val="001559BF"/>
    <w:rsid w:val="00155AA2"/>
    <w:rsid w:val="00155FC8"/>
    <w:rsid w:val="001562A3"/>
    <w:rsid w:val="00156AE2"/>
    <w:rsid w:val="001579F4"/>
    <w:rsid w:val="00157E55"/>
    <w:rsid w:val="00160C57"/>
    <w:rsid w:val="001617FD"/>
    <w:rsid w:val="00161CBE"/>
    <w:rsid w:val="00162690"/>
    <w:rsid w:val="00162920"/>
    <w:rsid w:val="00162B8F"/>
    <w:rsid w:val="0016359C"/>
    <w:rsid w:val="001636A9"/>
    <w:rsid w:val="001637C8"/>
    <w:rsid w:val="001649C9"/>
    <w:rsid w:val="001649DE"/>
    <w:rsid w:val="00165023"/>
    <w:rsid w:val="001651FF"/>
    <w:rsid w:val="0016526C"/>
    <w:rsid w:val="0016551F"/>
    <w:rsid w:val="00165D10"/>
    <w:rsid w:val="00166A05"/>
    <w:rsid w:val="00170115"/>
    <w:rsid w:val="00170413"/>
    <w:rsid w:val="001705FC"/>
    <w:rsid w:val="0017074A"/>
    <w:rsid w:val="00170A32"/>
    <w:rsid w:val="00170A42"/>
    <w:rsid w:val="00170D38"/>
    <w:rsid w:val="00171846"/>
    <w:rsid w:val="00171B12"/>
    <w:rsid w:val="00172354"/>
    <w:rsid w:val="001727E6"/>
    <w:rsid w:val="00172B20"/>
    <w:rsid w:val="00173E53"/>
    <w:rsid w:val="00174F87"/>
    <w:rsid w:val="0017599B"/>
    <w:rsid w:val="00175F22"/>
    <w:rsid w:val="0017601F"/>
    <w:rsid w:val="00176044"/>
    <w:rsid w:val="0017678A"/>
    <w:rsid w:val="00176DE5"/>
    <w:rsid w:val="00176E2D"/>
    <w:rsid w:val="00177146"/>
    <w:rsid w:val="0017732E"/>
    <w:rsid w:val="00177520"/>
    <w:rsid w:val="00177FF9"/>
    <w:rsid w:val="001800BC"/>
    <w:rsid w:val="00180606"/>
    <w:rsid w:val="00180BC2"/>
    <w:rsid w:val="00180EB6"/>
    <w:rsid w:val="001811E5"/>
    <w:rsid w:val="00181392"/>
    <w:rsid w:val="0018181F"/>
    <w:rsid w:val="001818F2"/>
    <w:rsid w:val="00181CA6"/>
    <w:rsid w:val="00181EE8"/>
    <w:rsid w:val="001820CE"/>
    <w:rsid w:val="001827E8"/>
    <w:rsid w:val="001829AC"/>
    <w:rsid w:val="00182EFA"/>
    <w:rsid w:val="001834EF"/>
    <w:rsid w:val="001836AC"/>
    <w:rsid w:val="001839E4"/>
    <w:rsid w:val="00183E0F"/>
    <w:rsid w:val="00183EAC"/>
    <w:rsid w:val="00183FA1"/>
    <w:rsid w:val="00185037"/>
    <w:rsid w:val="00185292"/>
    <w:rsid w:val="00185799"/>
    <w:rsid w:val="001860AF"/>
    <w:rsid w:val="00186C63"/>
    <w:rsid w:val="00186CE1"/>
    <w:rsid w:val="00186F1F"/>
    <w:rsid w:val="00187306"/>
    <w:rsid w:val="001878D5"/>
    <w:rsid w:val="00187975"/>
    <w:rsid w:val="00187AF3"/>
    <w:rsid w:val="00187BE2"/>
    <w:rsid w:val="00187E4E"/>
    <w:rsid w:val="00190714"/>
    <w:rsid w:val="00190DA0"/>
    <w:rsid w:val="00191A67"/>
    <w:rsid w:val="00191B0F"/>
    <w:rsid w:val="001925F1"/>
    <w:rsid w:val="00192617"/>
    <w:rsid w:val="00192A06"/>
    <w:rsid w:val="00193AA9"/>
    <w:rsid w:val="00193DC8"/>
    <w:rsid w:val="00194694"/>
    <w:rsid w:val="001948AA"/>
    <w:rsid w:val="00195163"/>
    <w:rsid w:val="00195395"/>
    <w:rsid w:val="00195EA5"/>
    <w:rsid w:val="001963C3"/>
    <w:rsid w:val="0019688E"/>
    <w:rsid w:val="00196B77"/>
    <w:rsid w:val="001971C7"/>
    <w:rsid w:val="0019723A"/>
    <w:rsid w:val="00197488"/>
    <w:rsid w:val="00197D6A"/>
    <w:rsid w:val="001A0878"/>
    <w:rsid w:val="001A0C48"/>
    <w:rsid w:val="001A0CB1"/>
    <w:rsid w:val="001A0F18"/>
    <w:rsid w:val="001A1265"/>
    <w:rsid w:val="001A20BB"/>
    <w:rsid w:val="001A30A1"/>
    <w:rsid w:val="001A361E"/>
    <w:rsid w:val="001A3D4C"/>
    <w:rsid w:val="001A4693"/>
    <w:rsid w:val="001A4ED5"/>
    <w:rsid w:val="001A4F0F"/>
    <w:rsid w:val="001A5244"/>
    <w:rsid w:val="001A5726"/>
    <w:rsid w:val="001A58AE"/>
    <w:rsid w:val="001A5912"/>
    <w:rsid w:val="001A5949"/>
    <w:rsid w:val="001A5C7D"/>
    <w:rsid w:val="001A5D08"/>
    <w:rsid w:val="001A5F55"/>
    <w:rsid w:val="001A6645"/>
    <w:rsid w:val="001A67BF"/>
    <w:rsid w:val="001A6B68"/>
    <w:rsid w:val="001A6CB1"/>
    <w:rsid w:val="001A6FC8"/>
    <w:rsid w:val="001A719E"/>
    <w:rsid w:val="001A75C5"/>
    <w:rsid w:val="001A760B"/>
    <w:rsid w:val="001A78A0"/>
    <w:rsid w:val="001B0045"/>
    <w:rsid w:val="001B02F5"/>
    <w:rsid w:val="001B03AC"/>
    <w:rsid w:val="001B0C02"/>
    <w:rsid w:val="001B1141"/>
    <w:rsid w:val="001B11E6"/>
    <w:rsid w:val="001B12F9"/>
    <w:rsid w:val="001B2337"/>
    <w:rsid w:val="001B284C"/>
    <w:rsid w:val="001B2CC8"/>
    <w:rsid w:val="001B3260"/>
    <w:rsid w:val="001B36D8"/>
    <w:rsid w:val="001B3B21"/>
    <w:rsid w:val="001B3FE4"/>
    <w:rsid w:val="001B45DC"/>
    <w:rsid w:val="001B4991"/>
    <w:rsid w:val="001B5925"/>
    <w:rsid w:val="001B6215"/>
    <w:rsid w:val="001B66B1"/>
    <w:rsid w:val="001B6854"/>
    <w:rsid w:val="001B6AC4"/>
    <w:rsid w:val="001B735F"/>
    <w:rsid w:val="001B7F0F"/>
    <w:rsid w:val="001C0386"/>
    <w:rsid w:val="001C09BA"/>
    <w:rsid w:val="001C136A"/>
    <w:rsid w:val="001C1F7E"/>
    <w:rsid w:val="001C2AE7"/>
    <w:rsid w:val="001C2AED"/>
    <w:rsid w:val="001C30D8"/>
    <w:rsid w:val="001C382A"/>
    <w:rsid w:val="001C382D"/>
    <w:rsid w:val="001C3DBE"/>
    <w:rsid w:val="001C4689"/>
    <w:rsid w:val="001C47CB"/>
    <w:rsid w:val="001C4844"/>
    <w:rsid w:val="001C56CB"/>
    <w:rsid w:val="001C5A40"/>
    <w:rsid w:val="001C5F5A"/>
    <w:rsid w:val="001C66B8"/>
    <w:rsid w:val="001C6D95"/>
    <w:rsid w:val="001C726A"/>
    <w:rsid w:val="001C73D0"/>
    <w:rsid w:val="001C7D55"/>
    <w:rsid w:val="001D1A75"/>
    <w:rsid w:val="001D1AFC"/>
    <w:rsid w:val="001D1CE8"/>
    <w:rsid w:val="001D1F28"/>
    <w:rsid w:val="001D22C0"/>
    <w:rsid w:val="001D24B5"/>
    <w:rsid w:val="001D24F2"/>
    <w:rsid w:val="001D2AF2"/>
    <w:rsid w:val="001D5162"/>
    <w:rsid w:val="001D54F8"/>
    <w:rsid w:val="001D57FE"/>
    <w:rsid w:val="001D5ACB"/>
    <w:rsid w:val="001D5C5F"/>
    <w:rsid w:val="001D5E6A"/>
    <w:rsid w:val="001D60E1"/>
    <w:rsid w:val="001D6F62"/>
    <w:rsid w:val="001D7371"/>
    <w:rsid w:val="001E00EB"/>
    <w:rsid w:val="001E024D"/>
    <w:rsid w:val="001E0865"/>
    <w:rsid w:val="001E0908"/>
    <w:rsid w:val="001E0D46"/>
    <w:rsid w:val="001E101D"/>
    <w:rsid w:val="001E104C"/>
    <w:rsid w:val="001E1559"/>
    <w:rsid w:val="001E19BA"/>
    <w:rsid w:val="001E2386"/>
    <w:rsid w:val="001E295D"/>
    <w:rsid w:val="001E2BEB"/>
    <w:rsid w:val="001E2EEC"/>
    <w:rsid w:val="001E46CB"/>
    <w:rsid w:val="001E4F82"/>
    <w:rsid w:val="001E5057"/>
    <w:rsid w:val="001E51E9"/>
    <w:rsid w:val="001E65A7"/>
    <w:rsid w:val="001E6730"/>
    <w:rsid w:val="001E679D"/>
    <w:rsid w:val="001E6BAC"/>
    <w:rsid w:val="001E6F04"/>
    <w:rsid w:val="001E7917"/>
    <w:rsid w:val="001E7954"/>
    <w:rsid w:val="001E7BD0"/>
    <w:rsid w:val="001F0B93"/>
    <w:rsid w:val="001F13FE"/>
    <w:rsid w:val="001F1580"/>
    <w:rsid w:val="001F1C61"/>
    <w:rsid w:val="001F1D3D"/>
    <w:rsid w:val="001F1F1A"/>
    <w:rsid w:val="001F25C1"/>
    <w:rsid w:val="001F276A"/>
    <w:rsid w:val="001F2830"/>
    <w:rsid w:val="001F2AF3"/>
    <w:rsid w:val="001F3DF3"/>
    <w:rsid w:val="001F4228"/>
    <w:rsid w:val="001F43A2"/>
    <w:rsid w:val="001F4C32"/>
    <w:rsid w:val="001F5EBF"/>
    <w:rsid w:val="001F68E0"/>
    <w:rsid w:val="001F6CA8"/>
    <w:rsid w:val="001F6F85"/>
    <w:rsid w:val="001F7299"/>
    <w:rsid w:val="001F7EFE"/>
    <w:rsid w:val="00200156"/>
    <w:rsid w:val="00200CE5"/>
    <w:rsid w:val="002013F6"/>
    <w:rsid w:val="00201B8E"/>
    <w:rsid w:val="002023D2"/>
    <w:rsid w:val="002026DB"/>
    <w:rsid w:val="00202776"/>
    <w:rsid w:val="00202D57"/>
    <w:rsid w:val="002033DF"/>
    <w:rsid w:val="0020340E"/>
    <w:rsid w:val="00203CB9"/>
    <w:rsid w:val="002048A0"/>
    <w:rsid w:val="00204BC2"/>
    <w:rsid w:val="00206BF3"/>
    <w:rsid w:val="00206DA1"/>
    <w:rsid w:val="00206FEE"/>
    <w:rsid w:val="002071A6"/>
    <w:rsid w:val="002073A7"/>
    <w:rsid w:val="00207AF4"/>
    <w:rsid w:val="00207D7B"/>
    <w:rsid w:val="00207E69"/>
    <w:rsid w:val="00207E89"/>
    <w:rsid w:val="00210221"/>
    <w:rsid w:val="00210C81"/>
    <w:rsid w:val="002115FD"/>
    <w:rsid w:val="002116C5"/>
    <w:rsid w:val="00212227"/>
    <w:rsid w:val="002124A8"/>
    <w:rsid w:val="00212588"/>
    <w:rsid w:val="0021291B"/>
    <w:rsid w:val="00212EF9"/>
    <w:rsid w:val="00214043"/>
    <w:rsid w:val="00214481"/>
    <w:rsid w:val="002144EA"/>
    <w:rsid w:val="0021569B"/>
    <w:rsid w:val="00215791"/>
    <w:rsid w:val="002159A2"/>
    <w:rsid w:val="002163CA"/>
    <w:rsid w:val="0021647F"/>
    <w:rsid w:val="002165F6"/>
    <w:rsid w:val="002167BC"/>
    <w:rsid w:val="00216E18"/>
    <w:rsid w:val="002178C0"/>
    <w:rsid w:val="00217A86"/>
    <w:rsid w:val="00217D51"/>
    <w:rsid w:val="00220784"/>
    <w:rsid w:val="00220806"/>
    <w:rsid w:val="00220C28"/>
    <w:rsid w:val="00220E49"/>
    <w:rsid w:val="0022102F"/>
    <w:rsid w:val="00221D85"/>
    <w:rsid w:val="00221ECC"/>
    <w:rsid w:val="0022225F"/>
    <w:rsid w:val="00222776"/>
    <w:rsid w:val="002227E5"/>
    <w:rsid w:val="00222882"/>
    <w:rsid w:val="00222A1C"/>
    <w:rsid w:val="00222B7D"/>
    <w:rsid w:val="00222EFA"/>
    <w:rsid w:val="002233C0"/>
    <w:rsid w:val="00223B53"/>
    <w:rsid w:val="00223D79"/>
    <w:rsid w:val="00223D80"/>
    <w:rsid w:val="00224090"/>
    <w:rsid w:val="002252EC"/>
    <w:rsid w:val="00225640"/>
    <w:rsid w:val="00225B9E"/>
    <w:rsid w:val="002260B2"/>
    <w:rsid w:val="00226E5E"/>
    <w:rsid w:val="00227ADD"/>
    <w:rsid w:val="00231286"/>
    <w:rsid w:val="00231BB2"/>
    <w:rsid w:val="00232140"/>
    <w:rsid w:val="00233C42"/>
    <w:rsid w:val="00233FF8"/>
    <w:rsid w:val="00234325"/>
    <w:rsid w:val="0023448E"/>
    <w:rsid w:val="0023455C"/>
    <w:rsid w:val="00234786"/>
    <w:rsid w:val="00234F4A"/>
    <w:rsid w:val="0023545E"/>
    <w:rsid w:val="00235716"/>
    <w:rsid w:val="002357E9"/>
    <w:rsid w:val="00235B3B"/>
    <w:rsid w:val="00240181"/>
    <w:rsid w:val="00240500"/>
    <w:rsid w:val="0024086E"/>
    <w:rsid w:val="0024096A"/>
    <w:rsid w:val="002411C6"/>
    <w:rsid w:val="00241240"/>
    <w:rsid w:val="00241A75"/>
    <w:rsid w:val="00241B4B"/>
    <w:rsid w:val="00242C45"/>
    <w:rsid w:val="002430D5"/>
    <w:rsid w:val="002434FC"/>
    <w:rsid w:val="002437EF"/>
    <w:rsid w:val="00243E36"/>
    <w:rsid w:val="00244B41"/>
    <w:rsid w:val="00244DD6"/>
    <w:rsid w:val="0024594B"/>
    <w:rsid w:val="002464BA"/>
    <w:rsid w:val="00246762"/>
    <w:rsid w:val="00246A72"/>
    <w:rsid w:val="00246D72"/>
    <w:rsid w:val="00246F5F"/>
    <w:rsid w:val="00247134"/>
    <w:rsid w:val="0024776F"/>
    <w:rsid w:val="00247CA2"/>
    <w:rsid w:val="00250191"/>
    <w:rsid w:val="0025023F"/>
    <w:rsid w:val="00250377"/>
    <w:rsid w:val="002503A4"/>
    <w:rsid w:val="0025044B"/>
    <w:rsid w:val="00250556"/>
    <w:rsid w:val="00250A3A"/>
    <w:rsid w:val="00251091"/>
    <w:rsid w:val="00251285"/>
    <w:rsid w:val="00251A2F"/>
    <w:rsid w:val="00251BD3"/>
    <w:rsid w:val="0025248A"/>
    <w:rsid w:val="00252ACB"/>
    <w:rsid w:val="002535DF"/>
    <w:rsid w:val="00253780"/>
    <w:rsid w:val="00254376"/>
    <w:rsid w:val="00254CDC"/>
    <w:rsid w:val="00254F2C"/>
    <w:rsid w:val="0025530C"/>
    <w:rsid w:val="00255793"/>
    <w:rsid w:val="00255994"/>
    <w:rsid w:val="00255F63"/>
    <w:rsid w:val="00257BC5"/>
    <w:rsid w:val="00257D17"/>
    <w:rsid w:val="00257E7D"/>
    <w:rsid w:val="002601F8"/>
    <w:rsid w:val="00260F3A"/>
    <w:rsid w:val="002613E2"/>
    <w:rsid w:val="002616FC"/>
    <w:rsid w:val="00261C59"/>
    <w:rsid w:val="00261DFE"/>
    <w:rsid w:val="002629C5"/>
    <w:rsid w:val="002637C2"/>
    <w:rsid w:val="00263F96"/>
    <w:rsid w:val="002651BC"/>
    <w:rsid w:val="00265249"/>
    <w:rsid w:val="0026599A"/>
    <w:rsid w:val="00266300"/>
    <w:rsid w:val="00266467"/>
    <w:rsid w:val="00266B2D"/>
    <w:rsid w:val="00267364"/>
    <w:rsid w:val="002700A2"/>
    <w:rsid w:val="00270423"/>
    <w:rsid w:val="002708BE"/>
    <w:rsid w:val="00270968"/>
    <w:rsid w:val="00270F7E"/>
    <w:rsid w:val="002710B6"/>
    <w:rsid w:val="00271B40"/>
    <w:rsid w:val="00272073"/>
    <w:rsid w:val="002729B5"/>
    <w:rsid w:val="00273946"/>
    <w:rsid w:val="00273EAD"/>
    <w:rsid w:val="00274028"/>
    <w:rsid w:val="0027414E"/>
    <w:rsid w:val="00274430"/>
    <w:rsid w:val="00274C45"/>
    <w:rsid w:val="0027519D"/>
    <w:rsid w:val="0027540C"/>
    <w:rsid w:val="00275998"/>
    <w:rsid w:val="00275EF8"/>
    <w:rsid w:val="00275FDE"/>
    <w:rsid w:val="00276433"/>
    <w:rsid w:val="00276A8D"/>
    <w:rsid w:val="00277923"/>
    <w:rsid w:val="00277C6E"/>
    <w:rsid w:val="00280010"/>
    <w:rsid w:val="00280DC5"/>
    <w:rsid w:val="00281220"/>
    <w:rsid w:val="00282086"/>
    <w:rsid w:val="00282A1D"/>
    <w:rsid w:val="00282DA9"/>
    <w:rsid w:val="00282DB7"/>
    <w:rsid w:val="00283D57"/>
    <w:rsid w:val="00283D9A"/>
    <w:rsid w:val="00283F69"/>
    <w:rsid w:val="002841A5"/>
    <w:rsid w:val="002841A8"/>
    <w:rsid w:val="00284975"/>
    <w:rsid w:val="00284EE1"/>
    <w:rsid w:val="00286C95"/>
    <w:rsid w:val="00286F0E"/>
    <w:rsid w:val="002871B6"/>
    <w:rsid w:val="00290493"/>
    <w:rsid w:val="00290896"/>
    <w:rsid w:val="00290DA0"/>
    <w:rsid w:val="0029147E"/>
    <w:rsid w:val="00291776"/>
    <w:rsid w:val="00291EC6"/>
    <w:rsid w:val="00291ED5"/>
    <w:rsid w:val="002923DD"/>
    <w:rsid w:val="00292B2E"/>
    <w:rsid w:val="00292C90"/>
    <w:rsid w:val="002943B4"/>
    <w:rsid w:val="00294933"/>
    <w:rsid w:val="00294DAE"/>
    <w:rsid w:val="0029538D"/>
    <w:rsid w:val="00295444"/>
    <w:rsid w:val="00296480"/>
    <w:rsid w:val="00296DCB"/>
    <w:rsid w:val="002972F4"/>
    <w:rsid w:val="00297ADD"/>
    <w:rsid w:val="002A045E"/>
    <w:rsid w:val="002A0A0C"/>
    <w:rsid w:val="002A0A8B"/>
    <w:rsid w:val="002A1B6D"/>
    <w:rsid w:val="002A1F8A"/>
    <w:rsid w:val="002A206F"/>
    <w:rsid w:val="002A29E0"/>
    <w:rsid w:val="002A2AD8"/>
    <w:rsid w:val="002A354C"/>
    <w:rsid w:val="002A413B"/>
    <w:rsid w:val="002A71F8"/>
    <w:rsid w:val="002A7C6A"/>
    <w:rsid w:val="002A7E38"/>
    <w:rsid w:val="002A7EE1"/>
    <w:rsid w:val="002B0CAF"/>
    <w:rsid w:val="002B13DF"/>
    <w:rsid w:val="002B17DE"/>
    <w:rsid w:val="002B2745"/>
    <w:rsid w:val="002B283A"/>
    <w:rsid w:val="002B2975"/>
    <w:rsid w:val="002B2AE1"/>
    <w:rsid w:val="002B2C75"/>
    <w:rsid w:val="002B2C93"/>
    <w:rsid w:val="002B3981"/>
    <w:rsid w:val="002B39FB"/>
    <w:rsid w:val="002B4324"/>
    <w:rsid w:val="002B4B55"/>
    <w:rsid w:val="002B5519"/>
    <w:rsid w:val="002B556F"/>
    <w:rsid w:val="002B5891"/>
    <w:rsid w:val="002B58D4"/>
    <w:rsid w:val="002B6558"/>
    <w:rsid w:val="002B6B4E"/>
    <w:rsid w:val="002B75C1"/>
    <w:rsid w:val="002B7DC5"/>
    <w:rsid w:val="002B7FDE"/>
    <w:rsid w:val="002C0279"/>
    <w:rsid w:val="002C028E"/>
    <w:rsid w:val="002C0708"/>
    <w:rsid w:val="002C0979"/>
    <w:rsid w:val="002C0B0A"/>
    <w:rsid w:val="002C143B"/>
    <w:rsid w:val="002C1830"/>
    <w:rsid w:val="002C1D95"/>
    <w:rsid w:val="002C1DB7"/>
    <w:rsid w:val="002C239D"/>
    <w:rsid w:val="002C26EF"/>
    <w:rsid w:val="002C306F"/>
    <w:rsid w:val="002C30C0"/>
    <w:rsid w:val="002C33EE"/>
    <w:rsid w:val="002C49BB"/>
    <w:rsid w:val="002C5303"/>
    <w:rsid w:val="002C5920"/>
    <w:rsid w:val="002C5B0F"/>
    <w:rsid w:val="002C6005"/>
    <w:rsid w:val="002C6582"/>
    <w:rsid w:val="002C6717"/>
    <w:rsid w:val="002C754E"/>
    <w:rsid w:val="002C7859"/>
    <w:rsid w:val="002C7FA1"/>
    <w:rsid w:val="002C7FBC"/>
    <w:rsid w:val="002D05DC"/>
    <w:rsid w:val="002D1C47"/>
    <w:rsid w:val="002D22AC"/>
    <w:rsid w:val="002D2325"/>
    <w:rsid w:val="002D2B2D"/>
    <w:rsid w:val="002D2C82"/>
    <w:rsid w:val="002D32B9"/>
    <w:rsid w:val="002D37D3"/>
    <w:rsid w:val="002D41A0"/>
    <w:rsid w:val="002D4293"/>
    <w:rsid w:val="002D477C"/>
    <w:rsid w:val="002D4B5F"/>
    <w:rsid w:val="002D59A8"/>
    <w:rsid w:val="002D5B63"/>
    <w:rsid w:val="002D615A"/>
    <w:rsid w:val="002D67A1"/>
    <w:rsid w:val="002D6CFB"/>
    <w:rsid w:val="002D76DE"/>
    <w:rsid w:val="002E030E"/>
    <w:rsid w:val="002E04B1"/>
    <w:rsid w:val="002E0869"/>
    <w:rsid w:val="002E0C2A"/>
    <w:rsid w:val="002E0D7D"/>
    <w:rsid w:val="002E1821"/>
    <w:rsid w:val="002E2050"/>
    <w:rsid w:val="002E29F4"/>
    <w:rsid w:val="002E36A2"/>
    <w:rsid w:val="002E3AA6"/>
    <w:rsid w:val="002E44E3"/>
    <w:rsid w:val="002E58B2"/>
    <w:rsid w:val="002E66FB"/>
    <w:rsid w:val="002E691C"/>
    <w:rsid w:val="002E6C22"/>
    <w:rsid w:val="002E7118"/>
    <w:rsid w:val="002E7C20"/>
    <w:rsid w:val="002E7E90"/>
    <w:rsid w:val="002E7FB6"/>
    <w:rsid w:val="002F0B23"/>
    <w:rsid w:val="002F17C6"/>
    <w:rsid w:val="002F1FD3"/>
    <w:rsid w:val="002F22F7"/>
    <w:rsid w:val="002F2797"/>
    <w:rsid w:val="002F3C86"/>
    <w:rsid w:val="002F459B"/>
    <w:rsid w:val="002F57BD"/>
    <w:rsid w:val="002F603C"/>
    <w:rsid w:val="002F65BB"/>
    <w:rsid w:val="002F7991"/>
    <w:rsid w:val="002F7BA8"/>
    <w:rsid w:val="003000C9"/>
    <w:rsid w:val="00300441"/>
    <w:rsid w:val="003004F9"/>
    <w:rsid w:val="00300BF6"/>
    <w:rsid w:val="00300DD4"/>
    <w:rsid w:val="00300E08"/>
    <w:rsid w:val="0030165C"/>
    <w:rsid w:val="003016C4"/>
    <w:rsid w:val="00301B12"/>
    <w:rsid w:val="00301C1D"/>
    <w:rsid w:val="00301F67"/>
    <w:rsid w:val="00302080"/>
    <w:rsid w:val="00302EF4"/>
    <w:rsid w:val="003030E2"/>
    <w:rsid w:val="00303275"/>
    <w:rsid w:val="00303877"/>
    <w:rsid w:val="003039BF"/>
    <w:rsid w:val="00303D85"/>
    <w:rsid w:val="0030481D"/>
    <w:rsid w:val="00304A47"/>
    <w:rsid w:val="00304BE7"/>
    <w:rsid w:val="00304DEE"/>
    <w:rsid w:val="003058AA"/>
    <w:rsid w:val="00307048"/>
    <w:rsid w:val="003072A8"/>
    <w:rsid w:val="003077F0"/>
    <w:rsid w:val="003079D1"/>
    <w:rsid w:val="00307A32"/>
    <w:rsid w:val="003102E2"/>
    <w:rsid w:val="00310311"/>
    <w:rsid w:val="0031047B"/>
    <w:rsid w:val="00310C4F"/>
    <w:rsid w:val="003111E2"/>
    <w:rsid w:val="00311277"/>
    <w:rsid w:val="00311AF4"/>
    <w:rsid w:val="00312AFB"/>
    <w:rsid w:val="00312B6D"/>
    <w:rsid w:val="003141F7"/>
    <w:rsid w:val="003147AC"/>
    <w:rsid w:val="003149D7"/>
    <w:rsid w:val="00314B0E"/>
    <w:rsid w:val="00314BF8"/>
    <w:rsid w:val="00315940"/>
    <w:rsid w:val="0031605F"/>
    <w:rsid w:val="003160AB"/>
    <w:rsid w:val="003160FC"/>
    <w:rsid w:val="00316443"/>
    <w:rsid w:val="0031656C"/>
    <w:rsid w:val="00317176"/>
    <w:rsid w:val="0031730A"/>
    <w:rsid w:val="00317FAA"/>
    <w:rsid w:val="0032065E"/>
    <w:rsid w:val="0032080F"/>
    <w:rsid w:val="00320897"/>
    <w:rsid w:val="00320E32"/>
    <w:rsid w:val="003212F8"/>
    <w:rsid w:val="003214D8"/>
    <w:rsid w:val="00322534"/>
    <w:rsid w:val="003225DE"/>
    <w:rsid w:val="003230C1"/>
    <w:rsid w:val="0032311C"/>
    <w:rsid w:val="00323362"/>
    <w:rsid w:val="00325607"/>
    <w:rsid w:val="0032599F"/>
    <w:rsid w:val="003267A9"/>
    <w:rsid w:val="00326B4A"/>
    <w:rsid w:val="003270E4"/>
    <w:rsid w:val="0033020C"/>
    <w:rsid w:val="00330BBC"/>
    <w:rsid w:val="0033141F"/>
    <w:rsid w:val="00331649"/>
    <w:rsid w:val="0033238C"/>
    <w:rsid w:val="003327A1"/>
    <w:rsid w:val="00332865"/>
    <w:rsid w:val="00333228"/>
    <w:rsid w:val="003334FA"/>
    <w:rsid w:val="00333A18"/>
    <w:rsid w:val="00333D32"/>
    <w:rsid w:val="00333FD2"/>
    <w:rsid w:val="00334912"/>
    <w:rsid w:val="00334B5F"/>
    <w:rsid w:val="00334B90"/>
    <w:rsid w:val="0033502F"/>
    <w:rsid w:val="003360A3"/>
    <w:rsid w:val="00336917"/>
    <w:rsid w:val="003369BB"/>
    <w:rsid w:val="003379C1"/>
    <w:rsid w:val="003410C7"/>
    <w:rsid w:val="00341F34"/>
    <w:rsid w:val="003425F0"/>
    <w:rsid w:val="00342669"/>
    <w:rsid w:val="00342C98"/>
    <w:rsid w:val="003436BA"/>
    <w:rsid w:val="00343788"/>
    <w:rsid w:val="00343ACA"/>
    <w:rsid w:val="0034401A"/>
    <w:rsid w:val="00344122"/>
    <w:rsid w:val="00344468"/>
    <w:rsid w:val="0034466E"/>
    <w:rsid w:val="003448BA"/>
    <w:rsid w:val="003454D5"/>
    <w:rsid w:val="003455A4"/>
    <w:rsid w:val="003458CC"/>
    <w:rsid w:val="0034599A"/>
    <w:rsid w:val="003459F8"/>
    <w:rsid w:val="0034623B"/>
    <w:rsid w:val="00346993"/>
    <w:rsid w:val="00346D9E"/>
    <w:rsid w:val="00347279"/>
    <w:rsid w:val="00350133"/>
    <w:rsid w:val="00350AFC"/>
    <w:rsid w:val="00350B41"/>
    <w:rsid w:val="0035121C"/>
    <w:rsid w:val="0035127A"/>
    <w:rsid w:val="00351629"/>
    <w:rsid w:val="0035221B"/>
    <w:rsid w:val="003537F0"/>
    <w:rsid w:val="003539C5"/>
    <w:rsid w:val="00355339"/>
    <w:rsid w:val="00355BB4"/>
    <w:rsid w:val="00355DAE"/>
    <w:rsid w:val="00356019"/>
    <w:rsid w:val="003562CF"/>
    <w:rsid w:val="00356637"/>
    <w:rsid w:val="00357144"/>
    <w:rsid w:val="003572BA"/>
    <w:rsid w:val="00360213"/>
    <w:rsid w:val="003604E8"/>
    <w:rsid w:val="003613BB"/>
    <w:rsid w:val="003616B3"/>
    <w:rsid w:val="00361BEA"/>
    <w:rsid w:val="00361D5A"/>
    <w:rsid w:val="00362103"/>
    <w:rsid w:val="00362D4E"/>
    <w:rsid w:val="0036311A"/>
    <w:rsid w:val="003637D4"/>
    <w:rsid w:val="00364032"/>
    <w:rsid w:val="00364194"/>
    <w:rsid w:val="003644D7"/>
    <w:rsid w:val="00364C2B"/>
    <w:rsid w:val="00365D81"/>
    <w:rsid w:val="00365E1A"/>
    <w:rsid w:val="00366281"/>
    <w:rsid w:val="00366CE2"/>
    <w:rsid w:val="00366F8B"/>
    <w:rsid w:val="003672FD"/>
    <w:rsid w:val="00367BE7"/>
    <w:rsid w:val="00367D57"/>
    <w:rsid w:val="00367F93"/>
    <w:rsid w:val="003702BA"/>
    <w:rsid w:val="00370901"/>
    <w:rsid w:val="00370F09"/>
    <w:rsid w:val="00370FAC"/>
    <w:rsid w:val="00371A38"/>
    <w:rsid w:val="00371B25"/>
    <w:rsid w:val="003720CF"/>
    <w:rsid w:val="003722FE"/>
    <w:rsid w:val="00372AEC"/>
    <w:rsid w:val="00372B7F"/>
    <w:rsid w:val="003733FF"/>
    <w:rsid w:val="00373810"/>
    <w:rsid w:val="00373A72"/>
    <w:rsid w:val="00373B65"/>
    <w:rsid w:val="00374196"/>
    <w:rsid w:val="003747AE"/>
    <w:rsid w:val="00374B94"/>
    <w:rsid w:val="00374D41"/>
    <w:rsid w:val="00374EAD"/>
    <w:rsid w:val="00375760"/>
    <w:rsid w:val="00375BB2"/>
    <w:rsid w:val="00375C4A"/>
    <w:rsid w:val="00376164"/>
    <w:rsid w:val="003764D3"/>
    <w:rsid w:val="00376946"/>
    <w:rsid w:val="00377278"/>
    <w:rsid w:val="0037782D"/>
    <w:rsid w:val="003779F9"/>
    <w:rsid w:val="00377C9F"/>
    <w:rsid w:val="00381204"/>
    <w:rsid w:val="0038165C"/>
    <w:rsid w:val="003819BA"/>
    <w:rsid w:val="0038269F"/>
    <w:rsid w:val="003836FF"/>
    <w:rsid w:val="003837AB"/>
    <w:rsid w:val="00383992"/>
    <w:rsid w:val="0038468B"/>
    <w:rsid w:val="003847AD"/>
    <w:rsid w:val="00384D36"/>
    <w:rsid w:val="00385175"/>
    <w:rsid w:val="0038577A"/>
    <w:rsid w:val="00386116"/>
    <w:rsid w:val="00387192"/>
    <w:rsid w:val="003876B4"/>
    <w:rsid w:val="003877F6"/>
    <w:rsid w:val="003904E9"/>
    <w:rsid w:val="00390BBF"/>
    <w:rsid w:val="00391960"/>
    <w:rsid w:val="00391C9B"/>
    <w:rsid w:val="00391D97"/>
    <w:rsid w:val="003923BC"/>
    <w:rsid w:val="0039240C"/>
    <w:rsid w:val="00392BB8"/>
    <w:rsid w:val="00392D1A"/>
    <w:rsid w:val="00392DFF"/>
    <w:rsid w:val="00392F63"/>
    <w:rsid w:val="003945FD"/>
    <w:rsid w:val="00394AEC"/>
    <w:rsid w:val="0039579E"/>
    <w:rsid w:val="003957A9"/>
    <w:rsid w:val="003958BB"/>
    <w:rsid w:val="00395A46"/>
    <w:rsid w:val="00395C89"/>
    <w:rsid w:val="00395F33"/>
    <w:rsid w:val="003960CE"/>
    <w:rsid w:val="003962CC"/>
    <w:rsid w:val="00396D52"/>
    <w:rsid w:val="003A0007"/>
    <w:rsid w:val="003A0908"/>
    <w:rsid w:val="003A0D81"/>
    <w:rsid w:val="003A124C"/>
    <w:rsid w:val="003A24D8"/>
    <w:rsid w:val="003A26D4"/>
    <w:rsid w:val="003A2722"/>
    <w:rsid w:val="003A27C7"/>
    <w:rsid w:val="003A2B21"/>
    <w:rsid w:val="003A2D9C"/>
    <w:rsid w:val="003A2ED8"/>
    <w:rsid w:val="003A330D"/>
    <w:rsid w:val="003A3503"/>
    <w:rsid w:val="003A3725"/>
    <w:rsid w:val="003A3AE6"/>
    <w:rsid w:val="003A4621"/>
    <w:rsid w:val="003A4FD5"/>
    <w:rsid w:val="003A52ED"/>
    <w:rsid w:val="003A55DA"/>
    <w:rsid w:val="003A57A2"/>
    <w:rsid w:val="003A5915"/>
    <w:rsid w:val="003A5B29"/>
    <w:rsid w:val="003A5E32"/>
    <w:rsid w:val="003A658B"/>
    <w:rsid w:val="003A6A08"/>
    <w:rsid w:val="003A73F3"/>
    <w:rsid w:val="003A7535"/>
    <w:rsid w:val="003A7652"/>
    <w:rsid w:val="003A7A6A"/>
    <w:rsid w:val="003A7D73"/>
    <w:rsid w:val="003B0246"/>
    <w:rsid w:val="003B0AFF"/>
    <w:rsid w:val="003B0DF5"/>
    <w:rsid w:val="003B0F36"/>
    <w:rsid w:val="003B2569"/>
    <w:rsid w:val="003B2590"/>
    <w:rsid w:val="003B298B"/>
    <w:rsid w:val="003B3773"/>
    <w:rsid w:val="003B3A80"/>
    <w:rsid w:val="003B4151"/>
    <w:rsid w:val="003B4B6C"/>
    <w:rsid w:val="003B5AF4"/>
    <w:rsid w:val="003B5C2E"/>
    <w:rsid w:val="003B6354"/>
    <w:rsid w:val="003B6C91"/>
    <w:rsid w:val="003B714F"/>
    <w:rsid w:val="003B74A1"/>
    <w:rsid w:val="003B763E"/>
    <w:rsid w:val="003B765C"/>
    <w:rsid w:val="003B7928"/>
    <w:rsid w:val="003B7F46"/>
    <w:rsid w:val="003C25AD"/>
    <w:rsid w:val="003C26D6"/>
    <w:rsid w:val="003C26F5"/>
    <w:rsid w:val="003C27A2"/>
    <w:rsid w:val="003C2B4C"/>
    <w:rsid w:val="003C5211"/>
    <w:rsid w:val="003C5449"/>
    <w:rsid w:val="003C56D2"/>
    <w:rsid w:val="003C5900"/>
    <w:rsid w:val="003C5F2A"/>
    <w:rsid w:val="003C6272"/>
    <w:rsid w:val="003C6637"/>
    <w:rsid w:val="003C6D68"/>
    <w:rsid w:val="003C75F5"/>
    <w:rsid w:val="003C7999"/>
    <w:rsid w:val="003C7DCE"/>
    <w:rsid w:val="003D0574"/>
    <w:rsid w:val="003D0B9D"/>
    <w:rsid w:val="003D1095"/>
    <w:rsid w:val="003D10AC"/>
    <w:rsid w:val="003D119B"/>
    <w:rsid w:val="003D21D8"/>
    <w:rsid w:val="003D2285"/>
    <w:rsid w:val="003D25D7"/>
    <w:rsid w:val="003D29A5"/>
    <w:rsid w:val="003D2C03"/>
    <w:rsid w:val="003D402A"/>
    <w:rsid w:val="003D4155"/>
    <w:rsid w:val="003D41B6"/>
    <w:rsid w:val="003D48A3"/>
    <w:rsid w:val="003D4A7D"/>
    <w:rsid w:val="003D528F"/>
    <w:rsid w:val="003D55F9"/>
    <w:rsid w:val="003D5773"/>
    <w:rsid w:val="003D5F09"/>
    <w:rsid w:val="003D6151"/>
    <w:rsid w:val="003D61F9"/>
    <w:rsid w:val="003D6C58"/>
    <w:rsid w:val="003D796B"/>
    <w:rsid w:val="003D7B23"/>
    <w:rsid w:val="003E052E"/>
    <w:rsid w:val="003E0E68"/>
    <w:rsid w:val="003E122C"/>
    <w:rsid w:val="003E1395"/>
    <w:rsid w:val="003E1676"/>
    <w:rsid w:val="003E192E"/>
    <w:rsid w:val="003E1DA1"/>
    <w:rsid w:val="003E1F60"/>
    <w:rsid w:val="003E2112"/>
    <w:rsid w:val="003E2586"/>
    <w:rsid w:val="003E2D56"/>
    <w:rsid w:val="003E37ED"/>
    <w:rsid w:val="003E495F"/>
    <w:rsid w:val="003E4A96"/>
    <w:rsid w:val="003E4B52"/>
    <w:rsid w:val="003E52B2"/>
    <w:rsid w:val="003E53F0"/>
    <w:rsid w:val="003E55A3"/>
    <w:rsid w:val="003E56E2"/>
    <w:rsid w:val="003E70BF"/>
    <w:rsid w:val="003E7180"/>
    <w:rsid w:val="003E735E"/>
    <w:rsid w:val="003E7935"/>
    <w:rsid w:val="003E79FD"/>
    <w:rsid w:val="003F01C3"/>
    <w:rsid w:val="003F0D16"/>
    <w:rsid w:val="003F14DD"/>
    <w:rsid w:val="003F1AEC"/>
    <w:rsid w:val="003F2D4C"/>
    <w:rsid w:val="003F33B6"/>
    <w:rsid w:val="003F3B98"/>
    <w:rsid w:val="003F4515"/>
    <w:rsid w:val="003F48EE"/>
    <w:rsid w:val="003F4AB5"/>
    <w:rsid w:val="003F4FA6"/>
    <w:rsid w:val="003F5260"/>
    <w:rsid w:val="003F6047"/>
    <w:rsid w:val="003F6331"/>
    <w:rsid w:val="003F6D61"/>
    <w:rsid w:val="003F7E58"/>
    <w:rsid w:val="00400CFB"/>
    <w:rsid w:val="004010BA"/>
    <w:rsid w:val="0040110C"/>
    <w:rsid w:val="00401637"/>
    <w:rsid w:val="004016CE"/>
    <w:rsid w:val="004019A9"/>
    <w:rsid w:val="00401AE1"/>
    <w:rsid w:val="00402460"/>
    <w:rsid w:val="004025E9"/>
    <w:rsid w:val="004026E1"/>
    <w:rsid w:val="00403622"/>
    <w:rsid w:val="00403902"/>
    <w:rsid w:val="00403C2C"/>
    <w:rsid w:val="004042B4"/>
    <w:rsid w:val="00404658"/>
    <w:rsid w:val="00405A07"/>
    <w:rsid w:val="00407165"/>
    <w:rsid w:val="004077E5"/>
    <w:rsid w:val="00410A60"/>
    <w:rsid w:val="00410D2F"/>
    <w:rsid w:val="00410E7F"/>
    <w:rsid w:val="0041107A"/>
    <w:rsid w:val="00411234"/>
    <w:rsid w:val="0041151C"/>
    <w:rsid w:val="004118CB"/>
    <w:rsid w:val="00411E5D"/>
    <w:rsid w:val="0041213F"/>
    <w:rsid w:val="004122BA"/>
    <w:rsid w:val="00412837"/>
    <w:rsid w:val="00412924"/>
    <w:rsid w:val="0041310A"/>
    <w:rsid w:val="004132F7"/>
    <w:rsid w:val="00414B89"/>
    <w:rsid w:val="00415023"/>
    <w:rsid w:val="004152A1"/>
    <w:rsid w:val="00415B52"/>
    <w:rsid w:val="00415D2C"/>
    <w:rsid w:val="00415DE4"/>
    <w:rsid w:val="00415E1C"/>
    <w:rsid w:val="00416867"/>
    <w:rsid w:val="00417565"/>
    <w:rsid w:val="004177D9"/>
    <w:rsid w:val="00417836"/>
    <w:rsid w:val="00417C7D"/>
    <w:rsid w:val="004201AD"/>
    <w:rsid w:val="00420262"/>
    <w:rsid w:val="004209A4"/>
    <w:rsid w:val="00420C58"/>
    <w:rsid w:val="0042143B"/>
    <w:rsid w:val="00421616"/>
    <w:rsid w:val="004217D3"/>
    <w:rsid w:val="0042180C"/>
    <w:rsid w:val="00421921"/>
    <w:rsid w:val="00422C91"/>
    <w:rsid w:val="004236D4"/>
    <w:rsid w:val="00423DBF"/>
    <w:rsid w:val="00423DDD"/>
    <w:rsid w:val="004248A5"/>
    <w:rsid w:val="0042599B"/>
    <w:rsid w:val="00425CE1"/>
    <w:rsid w:val="004266F3"/>
    <w:rsid w:val="00427549"/>
    <w:rsid w:val="004277E1"/>
    <w:rsid w:val="00427C9E"/>
    <w:rsid w:val="00427CBE"/>
    <w:rsid w:val="004301B1"/>
    <w:rsid w:val="00430719"/>
    <w:rsid w:val="00431199"/>
    <w:rsid w:val="00431413"/>
    <w:rsid w:val="0043171A"/>
    <w:rsid w:val="0043259D"/>
    <w:rsid w:val="004329A2"/>
    <w:rsid w:val="00432B7C"/>
    <w:rsid w:val="00433102"/>
    <w:rsid w:val="0043311E"/>
    <w:rsid w:val="004338BF"/>
    <w:rsid w:val="00433AC5"/>
    <w:rsid w:val="00433C99"/>
    <w:rsid w:val="00433F77"/>
    <w:rsid w:val="004341C0"/>
    <w:rsid w:val="00434B6E"/>
    <w:rsid w:val="004364FF"/>
    <w:rsid w:val="00436867"/>
    <w:rsid w:val="004368E1"/>
    <w:rsid w:val="00437275"/>
    <w:rsid w:val="00437DD9"/>
    <w:rsid w:val="00437F07"/>
    <w:rsid w:val="00440AA3"/>
    <w:rsid w:val="00440FB3"/>
    <w:rsid w:val="00442700"/>
    <w:rsid w:val="004440CE"/>
    <w:rsid w:val="00445156"/>
    <w:rsid w:val="00445BC9"/>
    <w:rsid w:val="00445E2D"/>
    <w:rsid w:val="00446251"/>
    <w:rsid w:val="004469B0"/>
    <w:rsid w:val="00446A04"/>
    <w:rsid w:val="00446B2A"/>
    <w:rsid w:val="00446C5D"/>
    <w:rsid w:val="004473E1"/>
    <w:rsid w:val="004474BC"/>
    <w:rsid w:val="0044756C"/>
    <w:rsid w:val="00447A01"/>
    <w:rsid w:val="00447DAE"/>
    <w:rsid w:val="00447E22"/>
    <w:rsid w:val="00447E8E"/>
    <w:rsid w:val="0045038C"/>
    <w:rsid w:val="004505B1"/>
    <w:rsid w:val="0045161D"/>
    <w:rsid w:val="00451FF5"/>
    <w:rsid w:val="004527A6"/>
    <w:rsid w:val="00452858"/>
    <w:rsid w:val="00452CC8"/>
    <w:rsid w:val="00452D7C"/>
    <w:rsid w:val="00452F56"/>
    <w:rsid w:val="00453761"/>
    <w:rsid w:val="00454154"/>
    <w:rsid w:val="004542A6"/>
    <w:rsid w:val="004546FB"/>
    <w:rsid w:val="00454767"/>
    <w:rsid w:val="00454DFE"/>
    <w:rsid w:val="00454E0E"/>
    <w:rsid w:val="004550C5"/>
    <w:rsid w:val="00456041"/>
    <w:rsid w:val="004560D1"/>
    <w:rsid w:val="00456224"/>
    <w:rsid w:val="00457630"/>
    <w:rsid w:val="0045772F"/>
    <w:rsid w:val="00457776"/>
    <w:rsid w:val="00457D45"/>
    <w:rsid w:val="00460C44"/>
    <w:rsid w:val="00461514"/>
    <w:rsid w:val="004616C4"/>
    <w:rsid w:val="004623A0"/>
    <w:rsid w:val="00462573"/>
    <w:rsid w:val="0046257B"/>
    <w:rsid w:val="00462D07"/>
    <w:rsid w:val="004632F0"/>
    <w:rsid w:val="004636AB"/>
    <w:rsid w:val="00463CB1"/>
    <w:rsid w:val="00464225"/>
    <w:rsid w:val="0046436A"/>
    <w:rsid w:val="004644AB"/>
    <w:rsid w:val="004644CC"/>
    <w:rsid w:val="004646E8"/>
    <w:rsid w:val="004647B6"/>
    <w:rsid w:val="00465D9F"/>
    <w:rsid w:val="004668A6"/>
    <w:rsid w:val="00466D25"/>
    <w:rsid w:val="00467D2E"/>
    <w:rsid w:val="00470372"/>
    <w:rsid w:val="0047121E"/>
    <w:rsid w:val="0047158C"/>
    <w:rsid w:val="004715F6"/>
    <w:rsid w:val="004736DC"/>
    <w:rsid w:val="00473868"/>
    <w:rsid w:val="00474807"/>
    <w:rsid w:val="0047480C"/>
    <w:rsid w:val="00474D8B"/>
    <w:rsid w:val="00474DEF"/>
    <w:rsid w:val="004757C3"/>
    <w:rsid w:val="00475E00"/>
    <w:rsid w:val="004761C4"/>
    <w:rsid w:val="0047689D"/>
    <w:rsid w:val="0047698F"/>
    <w:rsid w:val="00477030"/>
    <w:rsid w:val="00477CE1"/>
    <w:rsid w:val="0048083B"/>
    <w:rsid w:val="004813C8"/>
    <w:rsid w:val="004813E9"/>
    <w:rsid w:val="0048179D"/>
    <w:rsid w:val="00481AF3"/>
    <w:rsid w:val="00481F3F"/>
    <w:rsid w:val="0048234F"/>
    <w:rsid w:val="00482B18"/>
    <w:rsid w:val="00482D84"/>
    <w:rsid w:val="00482E57"/>
    <w:rsid w:val="00483A61"/>
    <w:rsid w:val="004846AF"/>
    <w:rsid w:val="00484702"/>
    <w:rsid w:val="00484DB5"/>
    <w:rsid w:val="00484E08"/>
    <w:rsid w:val="00485246"/>
    <w:rsid w:val="004857BB"/>
    <w:rsid w:val="00485880"/>
    <w:rsid w:val="0048591A"/>
    <w:rsid w:val="00485DCF"/>
    <w:rsid w:val="004863A4"/>
    <w:rsid w:val="0048694C"/>
    <w:rsid w:val="00487727"/>
    <w:rsid w:val="00487E1E"/>
    <w:rsid w:val="004903E7"/>
    <w:rsid w:val="0049057A"/>
    <w:rsid w:val="00490EBD"/>
    <w:rsid w:val="00491365"/>
    <w:rsid w:val="004914A8"/>
    <w:rsid w:val="00491A24"/>
    <w:rsid w:val="00491EDB"/>
    <w:rsid w:val="00492B1C"/>
    <w:rsid w:val="0049308F"/>
    <w:rsid w:val="00493250"/>
    <w:rsid w:val="004936AF"/>
    <w:rsid w:val="004939F0"/>
    <w:rsid w:val="00495377"/>
    <w:rsid w:val="00495A7A"/>
    <w:rsid w:val="00495FB3"/>
    <w:rsid w:val="0049628F"/>
    <w:rsid w:val="00496477"/>
    <w:rsid w:val="00496D82"/>
    <w:rsid w:val="00496F43"/>
    <w:rsid w:val="004971E9"/>
    <w:rsid w:val="00497314"/>
    <w:rsid w:val="004A079C"/>
    <w:rsid w:val="004A151A"/>
    <w:rsid w:val="004A16D6"/>
    <w:rsid w:val="004A1C75"/>
    <w:rsid w:val="004A1E7E"/>
    <w:rsid w:val="004A1F76"/>
    <w:rsid w:val="004A305D"/>
    <w:rsid w:val="004A3C35"/>
    <w:rsid w:val="004A4237"/>
    <w:rsid w:val="004A5747"/>
    <w:rsid w:val="004A5F66"/>
    <w:rsid w:val="004A619A"/>
    <w:rsid w:val="004A637A"/>
    <w:rsid w:val="004A64D8"/>
    <w:rsid w:val="004A6BE7"/>
    <w:rsid w:val="004A6C76"/>
    <w:rsid w:val="004A6D2A"/>
    <w:rsid w:val="004A7B48"/>
    <w:rsid w:val="004B0420"/>
    <w:rsid w:val="004B0C30"/>
    <w:rsid w:val="004B1087"/>
    <w:rsid w:val="004B197C"/>
    <w:rsid w:val="004B198A"/>
    <w:rsid w:val="004B1DC0"/>
    <w:rsid w:val="004B3913"/>
    <w:rsid w:val="004B3F9A"/>
    <w:rsid w:val="004B4C82"/>
    <w:rsid w:val="004B57E3"/>
    <w:rsid w:val="004B5B03"/>
    <w:rsid w:val="004B664F"/>
    <w:rsid w:val="004B6B98"/>
    <w:rsid w:val="004B6C56"/>
    <w:rsid w:val="004B6F36"/>
    <w:rsid w:val="004B70A3"/>
    <w:rsid w:val="004B741F"/>
    <w:rsid w:val="004B7971"/>
    <w:rsid w:val="004B7A16"/>
    <w:rsid w:val="004B7B4B"/>
    <w:rsid w:val="004B7E4B"/>
    <w:rsid w:val="004B7F24"/>
    <w:rsid w:val="004C0495"/>
    <w:rsid w:val="004C0849"/>
    <w:rsid w:val="004C08CB"/>
    <w:rsid w:val="004C1F4D"/>
    <w:rsid w:val="004C22EB"/>
    <w:rsid w:val="004C260C"/>
    <w:rsid w:val="004C2EB5"/>
    <w:rsid w:val="004C2F64"/>
    <w:rsid w:val="004C35B4"/>
    <w:rsid w:val="004C392E"/>
    <w:rsid w:val="004C3CA3"/>
    <w:rsid w:val="004C3D65"/>
    <w:rsid w:val="004C3F08"/>
    <w:rsid w:val="004C548A"/>
    <w:rsid w:val="004C550D"/>
    <w:rsid w:val="004C5AD8"/>
    <w:rsid w:val="004C5C5C"/>
    <w:rsid w:val="004C67CA"/>
    <w:rsid w:val="004C68C2"/>
    <w:rsid w:val="004C6D57"/>
    <w:rsid w:val="004C6D7A"/>
    <w:rsid w:val="004C707A"/>
    <w:rsid w:val="004C7087"/>
    <w:rsid w:val="004C727B"/>
    <w:rsid w:val="004C793E"/>
    <w:rsid w:val="004D0209"/>
    <w:rsid w:val="004D0E26"/>
    <w:rsid w:val="004D1021"/>
    <w:rsid w:val="004D1B51"/>
    <w:rsid w:val="004D1ED0"/>
    <w:rsid w:val="004D2BA1"/>
    <w:rsid w:val="004D3791"/>
    <w:rsid w:val="004D3A4D"/>
    <w:rsid w:val="004D3DD5"/>
    <w:rsid w:val="004D44F8"/>
    <w:rsid w:val="004D462E"/>
    <w:rsid w:val="004D4663"/>
    <w:rsid w:val="004D46D8"/>
    <w:rsid w:val="004D4C7C"/>
    <w:rsid w:val="004D4FC2"/>
    <w:rsid w:val="004D50FD"/>
    <w:rsid w:val="004D586E"/>
    <w:rsid w:val="004D5DF8"/>
    <w:rsid w:val="004D6016"/>
    <w:rsid w:val="004D6313"/>
    <w:rsid w:val="004D6608"/>
    <w:rsid w:val="004D6648"/>
    <w:rsid w:val="004D672A"/>
    <w:rsid w:val="004D6D7B"/>
    <w:rsid w:val="004D71A8"/>
    <w:rsid w:val="004D778E"/>
    <w:rsid w:val="004D7920"/>
    <w:rsid w:val="004D7CE9"/>
    <w:rsid w:val="004D7ED6"/>
    <w:rsid w:val="004E00F0"/>
    <w:rsid w:val="004E037D"/>
    <w:rsid w:val="004E1584"/>
    <w:rsid w:val="004E17AD"/>
    <w:rsid w:val="004E1CCE"/>
    <w:rsid w:val="004E1D98"/>
    <w:rsid w:val="004E2607"/>
    <w:rsid w:val="004E26E1"/>
    <w:rsid w:val="004E28BA"/>
    <w:rsid w:val="004E291E"/>
    <w:rsid w:val="004E33FF"/>
    <w:rsid w:val="004E4DCB"/>
    <w:rsid w:val="004E5268"/>
    <w:rsid w:val="004E5C81"/>
    <w:rsid w:val="004E637B"/>
    <w:rsid w:val="004E70E1"/>
    <w:rsid w:val="004E7868"/>
    <w:rsid w:val="004F00E1"/>
    <w:rsid w:val="004F0205"/>
    <w:rsid w:val="004F0214"/>
    <w:rsid w:val="004F0676"/>
    <w:rsid w:val="004F0825"/>
    <w:rsid w:val="004F09D7"/>
    <w:rsid w:val="004F1772"/>
    <w:rsid w:val="004F17A8"/>
    <w:rsid w:val="004F1F52"/>
    <w:rsid w:val="004F228F"/>
    <w:rsid w:val="004F2948"/>
    <w:rsid w:val="004F2ADB"/>
    <w:rsid w:val="004F2B15"/>
    <w:rsid w:val="004F37F6"/>
    <w:rsid w:val="004F38A6"/>
    <w:rsid w:val="004F3988"/>
    <w:rsid w:val="004F4A5B"/>
    <w:rsid w:val="004F5039"/>
    <w:rsid w:val="004F5FCC"/>
    <w:rsid w:val="004F782A"/>
    <w:rsid w:val="004F7E03"/>
    <w:rsid w:val="00500034"/>
    <w:rsid w:val="00500196"/>
    <w:rsid w:val="00500EDB"/>
    <w:rsid w:val="00501540"/>
    <w:rsid w:val="005018D3"/>
    <w:rsid w:val="00501CEB"/>
    <w:rsid w:val="00501E72"/>
    <w:rsid w:val="0050220B"/>
    <w:rsid w:val="00502CCC"/>
    <w:rsid w:val="00502D95"/>
    <w:rsid w:val="005030CE"/>
    <w:rsid w:val="005039FA"/>
    <w:rsid w:val="00504417"/>
    <w:rsid w:val="0050455D"/>
    <w:rsid w:val="00505591"/>
    <w:rsid w:val="00505EB7"/>
    <w:rsid w:val="00505F98"/>
    <w:rsid w:val="00506147"/>
    <w:rsid w:val="00506865"/>
    <w:rsid w:val="00506AE5"/>
    <w:rsid w:val="00506C30"/>
    <w:rsid w:val="00506F51"/>
    <w:rsid w:val="0050724A"/>
    <w:rsid w:val="005077DA"/>
    <w:rsid w:val="005078EC"/>
    <w:rsid w:val="00507C68"/>
    <w:rsid w:val="005102C4"/>
    <w:rsid w:val="00510385"/>
    <w:rsid w:val="00510868"/>
    <w:rsid w:val="00511A0C"/>
    <w:rsid w:val="0051276C"/>
    <w:rsid w:val="00512C81"/>
    <w:rsid w:val="00513244"/>
    <w:rsid w:val="00513DA0"/>
    <w:rsid w:val="00513F53"/>
    <w:rsid w:val="00514BE1"/>
    <w:rsid w:val="00515128"/>
    <w:rsid w:val="00515296"/>
    <w:rsid w:val="00515609"/>
    <w:rsid w:val="00515765"/>
    <w:rsid w:val="005157ED"/>
    <w:rsid w:val="0051580B"/>
    <w:rsid w:val="005160E5"/>
    <w:rsid w:val="005170AA"/>
    <w:rsid w:val="005174CF"/>
    <w:rsid w:val="005177D9"/>
    <w:rsid w:val="00520280"/>
    <w:rsid w:val="00520413"/>
    <w:rsid w:val="0052167A"/>
    <w:rsid w:val="00522349"/>
    <w:rsid w:val="005224FA"/>
    <w:rsid w:val="00522719"/>
    <w:rsid w:val="00522BF6"/>
    <w:rsid w:val="00522C26"/>
    <w:rsid w:val="00523046"/>
    <w:rsid w:val="0052340D"/>
    <w:rsid w:val="0052362A"/>
    <w:rsid w:val="00523B53"/>
    <w:rsid w:val="00523C5A"/>
    <w:rsid w:val="00524520"/>
    <w:rsid w:val="00524CBE"/>
    <w:rsid w:val="0052534E"/>
    <w:rsid w:val="0052541E"/>
    <w:rsid w:val="005259B4"/>
    <w:rsid w:val="00525CEB"/>
    <w:rsid w:val="00526072"/>
    <w:rsid w:val="00526F53"/>
    <w:rsid w:val="00527246"/>
    <w:rsid w:val="005272FB"/>
    <w:rsid w:val="005277DF"/>
    <w:rsid w:val="00527A7E"/>
    <w:rsid w:val="0053054E"/>
    <w:rsid w:val="00531A49"/>
    <w:rsid w:val="00532225"/>
    <w:rsid w:val="0053231E"/>
    <w:rsid w:val="0053471E"/>
    <w:rsid w:val="00534940"/>
    <w:rsid w:val="00534AB9"/>
    <w:rsid w:val="00534E51"/>
    <w:rsid w:val="0053590A"/>
    <w:rsid w:val="00536CC0"/>
    <w:rsid w:val="0053752C"/>
    <w:rsid w:val="00537590"/>
    <w:rsid w:val="0053767E"/>
    <w:rsid w:val="00537E0E"/>
    <w:rsid w:val="00540082"/>
    <w:rsid w:val="00540689"/>
    <w:rsid w:val="00540951"/>
    <w:rsid w:val="00541817"/>
    <w:rsid w:val="0054196F"/>
    <w:rsid w:val="00541D11"/>
    <w:rsid w:val="00542333"/>
    <w:rsid w:val="0054248A"/>
    <w:rsid w:val="00542819"/>
    <w:rsid w:val="0054358E"/>
    <w:rsid w:val="005436D0"/>
    <w:rsid w:val="00543703"/>
    <w:rsid w:val="00543943"/>
    <w:rsid w:val="00543B57"/>
    <w:rsid w:val="00544661"/>
    <w:rsid w:val="00544C30"/>
    <w:rsid w:val="00544D25"/>
    <w:rsid w:val="00544F76"/>
    <w:rsid w:val="005452FC"/>
    <w:rsid w:val="0054592F"/>
    <w:rsid w:val="00545EF7"/>
    <w:rsid w:val="0054623B"/>
    <w:rsid w:val="00546B68"/>
    <w:rsid w:val="00547E92"/>
    <w:rsid w:val="005503BF"/>
    <w:rsid w:val="00551E5D"/>
    <w:rsid w:val="00552C0B"/>
    <w:rsid w:val="00552FDB"/>
    <w:rsid w:val="00553312"/>
    <w:rsid w:val="00553FE1"/>
    <w:rsid w:val="005549C8"/>
    <w:rsid w:val="00554BA4"/>
    <w:rsid w:val="00554CCB"/>
    <w:rsid w:val="00555017"/>
    <w:rsid w:val="0055648A"/>
    <w:rsid w:val="00556F7B"/>
    <w:rsid w:val="0055704A"/>
    <w:rsid w:val="00557424"/>
    <w:rsid w:val="005578BC"/>
    <w:rsid w:val="00560083"/>
    <w:rsid w:val="00562113"/>
    <w:rsid w:val="00562A1D"/>
    <w:rsid w:val="0056354E"/>
    <w:rsid w:val="005637E9"/>
    <w:rsid w:val="00564C49"/>
    <w:rsid w:val="00564F59"/>
    <w:rsid w:val="00565190"/>
    <w:rsid w:val="00565824"/>
    <w:rsid w:val="00565C96"/>
    <w:rsid w:val="00565F3F"/>
    <w:rsid w:val="0056641B"/>
    <w:rsid w:val="00567110"/>
    <w:rsid w:val="0056755E"/>
    <w:rsid w:val="00567F7D"/>
    <w:rsid w:val="00570358"/>
    <w:rsid w:val="0057036C"/>
    <w:rsid w:val="0057069B"/>
    <w:rsid w:val="0057096A"/>
    <w:rsid w:val="00572A7B"/>
    <w:rsid w:val="00572B5A"/>
    <w:rsid w:val="0057308E"/>
    <w:rsid w:val="0057310D"/>
    <w:rsid w:val="005732D8"/>
    <w:rsid w:val="00573672"/>
    <w:rsid w:val="0057425D"/>
    <w:rsid w:val="00574339"/>
    <w:rsid w:val="005743E1"/>
    <w:rsid w:val="005747BD"/>
    <w:rsid w:val="00576406"/>
    <w:rsid w:val="005765E4"/>
    <w:rsid w:val="00576E23"/>
    <w:rsid w:val="00577716"/>
    <w:rsid w:val="00577B48"/>
    <w:rsid w:val="005801C7"/>
    <w:rsid w:val="00580B21"/>
    <w:rsid w:val="00580E23"/>
    <w:rsid w:val="0058104B"/>
    <w:rsid w:val="005817FA"/>
    <w:rsid w:val="00582130"/>
    <w:rsid w:val="005821A5"/>
    <w:rsid w:val="005825D7"/>
    <w:rsid w:val="005826E5"/>
    <w:rsid w:val="005828B1"/>
    <w:rsid w:val="00582F4C"/>
    <w:rsid w:val="005839F2"/>
    <w:rsid w:val="00583A9C"/>
    <w:rsid w:val="0058408D"/>
    <w:rsid w:val="00584895"/>
    <w:rsid w:val="005848F6"/>
    <w:rsid w:val="00584BD9"/>
    <w:rsid w:val="00584FAD"/>
    <w:rsid w:val="00586430"/>
    <w:rsid w:val="00586A83"/>
    <w:rsid w:val="00587169"/>
    <w:rsid w:val="00587FD3"/>
    <w:rsid w:val="00587FF5"/>
    <w:rsid w:val="00591713"/>
    <w:rsid w:val="00591A09"/>
    <w:rsid w:val="00591B20"/>
    <w:rsid w:val="00591BD8"/>
    <w:rsid w:val="00591D2E"/>
    <w:rsid w:val="00591D61"/>
    <w:rsid w:val="00592362"/>
    <w:rsid w:val="005923D2"/>
    <w:rsid w:val="005929EB"/>
    <w:rsid w:val="005935F2"/>
    <w:rsid w:val="005939EA"/>
    <w:rsid w:val="00593CAC"/>
    <w:rsid w:val="00593D7A"/>
    <w:rsid w:val="00594187"/>
    <w:rsid w:val="00594D89"/>
    <w:rsid w:val="00594E42"/>
    <w:rsid w:val="005958B8"/>
    <w:rsid w:val="00595931"/>
    <w:rsid w:val="0059624D"/>
    <w:rsid w:val="00596F8F"/>
    <w:rsid w:val="005977C8"/>
    <w:rsid w:val="00597AC4"/>
    <w:rsid w:val="00597CE2"/>
    <w:rsid w:val="005A029F"/>
    <w:rsid w:val="005A0358"/>
    <w:rsid w:val="005A073A"/>
    <w:rsid w:val="005A0946"/>
    <w:rsid w:val="005A0FE6"/>
    <w:rsid w:val="005A141A"/>
    <w:rsid w:val="005A1B50"/>
    <w:rsid w:val="005A261E"/>
    <w:rsid w:val="005A2880"/>
    <w:rsid w:val="005A35B3"/>
    <w:rsid w:val="005A360E"/>
    <w:rsid w:val="005A36BF"/>
    <w:rsid w:val="005A52EE"/>
    <w:rsid w:val="005A53DC"/>
    <w:rsid w:val="005A5464"/>
    <w:rsid w:val="005A564A"/>
    <w:rsid w:val="005A5806"/>
    <w:rsid w:val="005A60C7"/>
    <w:rsid w:val="005A62FC"/>
    <w:rsid w:val="005A6B95"/>
    <w:rsid w:val="005A7134"/>
    <w:rsid w:val="005A7180"/>
    <w:rsid w:val="005A7CCA"/>
    <w:rsid w:val="005A7F25"/>
    <w:rsid w:val="005B0063"/>
    <w:rsid w:val="005B064F"/>
    <w:rsid w:val="005B07FF"/>
    <w:rsid w:val="005B0B12"/>
    <w:rsid w:val="005B0C64"/>
    <w:rsid w:val="005B0EC6"/>
    <w:rsid w:val="005B1061"/>
    <w:rsid w:val="005B11D0"/>
    <w:rsid w:val="005B1237"/>
    <w:rsid w:val="005B20DF"/>
    <w:rsid w:val="005B2609"/>
    <w:rsid w:val="005B3B03"/>
    <w:rsid w:val="005B3C5F"/>
    <w:rsid w:val="005B44E5"/>
    <w:rsid w:val="005B46CB"/>
    <w:rsid w:val="005B48EA"/>
    <w:rsid w:val="005B49E9"/>
    <w:rsid w:val="005B4B1B"/>
    <w:rsid w:val="005B4FA9"/>
    <w:rsid w:val="005B5BCD"/>
    <w:rsid w:val="005B6303"/>
    <w:rsid w:val="005B64E8"/>
    <w:rsid w:val="005B7FE3"/>
    <w:rsid w:val="005C05D7"/>
    <w:rsid w:val="005C08F2"/>
    <w:rsid w:val="005C0D53"/>
    <w:rsid w:val="005C0F3E"/>
    <w:rsid w:val="005C0F54"/>
    <w:rsid w:val="005C12D2"/>
    <w:rsid w:val="005C260F"/>
    <w:rsid w:val="005C2711"/>
    <w:rsid w:val="005C4152"/>
    <w:rsid w:val="005C4526"/>
    <w:rsid w:val="005C4C25"/>
    <w:rsid w:val="005C532D"/>
    <w:rsid w:val="005C5519"/>
    <w:rsid w:val="005C65AB"/>
    <w:rsid w:val="005C6BD3"/>
    <w:rsid w:val="005D0100"/>
    <w:rsid w:val="005D0E26"/>
    <w:rsid w:val="005D1361"/>
    <w:rsid w:val="005D292A"/>
    <w:rsid w:val="005D38B3"/>
    <w:rsid w:val="005D4814"/>
    <w:rsid w:val="005D48B7"/>
    <w:rsid w:val="005D4E84"/>
    <w:rsid w:val="005D5243"/>
    <w:rsid w:val="005D54AD"/>
    <w:rsid w:val="005D6212"/>
    <w:rsid w:val="005D674F"/>
    <w:rsid w:val="005D6A7E"/>
    <w:rsid w:val="005D6B59"/>
    <w:rsid w:val="005D6EC4"/>
    <w:rsid w:val="005D7042"/>
    <w:rsid w:val="005D7193"/>
    <w:rsid w:val="005D749B"/>
    <w:rsid w:val="005D7ED4"/>
    <w:rsid w:val="005E1425"/>
    <w:rsid w:val="005E151A"/>
    <w:rsid w:val="005E1A6E"/>
    <w:rsid w:val="005E265A"/>
    <w:rsid w:val="005E2774"/>
    <w:rsid w:val="005E284D"/>
    <w:rsid w:val="005E2877"/>
    <w:rsid w:val="005E2D71"/>
    <w:rsid w:val="005E2E76"/>
    <w:rsid w:val="005E3122"/>
    <w:rsid w:val="005E3D3B"/>
    <w:rsid w:val="005E4195"/>
    <w:rsid w:val="005E5107"/>
    <w:rsid w:val="005E53F8"/>
    <w:rsid w:val="005E63C5"/>
    <w:rsid w:val="005E6660"/>
    <w:rsid w:val="005E66D0"/>
    <w:rsid w:val="005E6728"/>
    <w:rsid w:val="005E6C91"/>
    <w:rsid w:val="005E7531"/>
    <w:rsid w:val="005E760D"/>
    <w:rsid w:val="005E7925"/>
    <w:rsid w:val="005F0374"/>
    <w:rsid w:val="005F0888"/>
    <w:rsid w:val="005F0B7F"/>
    <w:rsid w:val="005F10D3"/>
    <w:rsid w:val="005F13EC"/>
    <w:rsid w:val="005F1F09"/>
    <w:rsid w:val="005F229B"/>
    <w:rsid w:val="005F255B"/>
    <w:rsid w:val="005F26DB"/>
    <w:rsid w:val="005F2BF6"/>
    <w:rsid w:val="005F32DB"/>
    <w:rsid w:val="005F35BB"/>
    <w:rsid w:val="005F4B4F"/>
    <w:rsid w:val="005F51AE"/>
    <w:rsid w:val="005F526D"/>
    <w:rsid w:val="005F6B20"/>
    <w:rsid w:val="005F6F62"/>
    <w:rsid w:val="005F7225"/>
    <w:rsid w:val="005F7699"/>
    <w:rsid w:val="005F7830"/>
    <w:rsid w:val="005F7C5B"/>
    <w:rsid w:val="0060004D"/>
    <w:rsid w:val="00600A52"/>
    <w:rsid w:val="00600F4C"/>
    <w:rsid w:val="00601985"/>
    <w:rsid w:val="0060230E"/>
    <w:rsid w:val="0060265C"/>
    <w:rsid w:val="00602945"/>
    <w:rsid w:val="00602E21"/>
    <w:rsid w:val="00602ECC"/>
    <w:rsid w:val="006038AE"/>
    <w:rsid w:val="00603D29"/>
    <w:rsid w:val="00604856"/>
    <w:rsid w:val="00604C72"/>
    <w:rsid w:val="00605784"/>
    <w:rsid w:val="00605D1D"/>
    <w:rsid w:val="0060629D"/>
    <w:rsid w:val="00606987"/>
    <w:rsid w:val="00607A96"/>
    <w:rsid w:val="00610598"/>
    <w:rsid w:val="00610B06"/>
    <w:rsid w:val="00610E14"/>
    <w:rsid w:val="006110BF"/>
    <w:rsid w:val="00611203"/>
    <w:rsid w:val="006114B6"/>
    <w:rsid w:val="0061180E"/>
    <w:rsid w:val="00611D10"/>
    <w:rsid w:val="0061215C"/>
    <w:rsid w:val="0061249F"/>
    <w:rsid w:val="00612531"/>
    <w:rsid w:val="006133A5"/>
    <w:rsid w:val="00614043"/>
    <w:rsid w:val="006144AF"/>
    <w:rsid w:val="006150F0"/>
    <w:rsid w:val="006156E0"/>
    <w:rsid w:val="00615750"/>
    <w:rsid w:val="00615BAE"/>
    <w:rsid w:val="00616ED5"/>
    <w:rsid w:val="00617304"/>
    <w:rsid w:val="00617428"/>
    <w:rsid w:val="00617522"/>
    <w:rsid w:val="00617594"/>
    <w:rsid w:val="006175BC"/>
    <w:rsid w:val="00617613"/>
    <w:rsid w:val="00617FB5"/>
    <w:rsid w:val="00620755"/>
    <w:rsid w:val="00620DF4"/>
    <w:rsid w:val="00620E0D"/>
    <w:rsid w:val="0062140C"/>
    <w:rsid w:val="006215A5"/>
    <w:rsid w:val="00622F05"/>
    <w:rsid w:val="006233D0"/>
    <w:rsid w:val="006237C5"/>
    <w:rsid w:val="0062433E"/>
    <w:rsid w:val="00624803"/>
    <w:rsid w:val="0062567D"/>
    <w:rsid w:val="006267B5"/>
    <w:rsid w:val="00626F55"/>
    <w:rsid w:val="0062709E"/>
    <w:rsid w:val="0062786F"/>
    <w:rsid w:val="00627954"/>
    <w:rsid w:val="00627DE4"/>
    <w:rsid w:val="0063014A"/>
    <w:rsid w:val="006304DE"/>
    <w:rsid w:val="00630AA3"/>
    <w:rsid w:val="00631657"/>
    <w:rsid w:val="0063167D"/>
    <w:rsid w:val="006317E4"/>
    <w:rsid w:val="0063223C"/>
    <w:rsid w:val="00632251"/>
    <w:rsid w:val="00632352"/>
    <w:rsid w:val="006325D8"/>
    <w:rsid w:val="00632AFA"/>
    <w:rsid w:val="00632F81"/>
    <w:rsid w:val="00633383"/>
    <w:rsid w:val="006334A2"/>
    <w:rsid w:val="006338FA"/>
    <w:rsid w:val="006342E6"/>
    <w:rsid w:val="00634596"/>
    <w:rsid w:val="00634675"/>
    <w:rsid w:val="00635007"/>
    <w:rsid w:val="00635255"/>
    <w:rsid w:val="00635B0A"/>
    <w:rsid w:val="00636915"/>
    <w:rsid w:val="006369ED"/>
    <w:rsid w:val="00637DC1"/>
    <w:rsid w:val="006406F6"/>
    <w:rsid w:val="00640B91"/>
    <w:rsid w:val="00641344"/>
    <w:rsid w:val="006413B0"/>
    <w:rsid w:val="0064221D"/>
    <w:rsid w:val="00642420"/>
    <w:rsid w:val="00642D6E"/>
    <w:rsid w:val="006430C9"/>
    <w:rsid w:val="006439A8"/>
    <w:rsid w:val="00643F5B"/>
    <w:rsid w:val="00644303"/>
    <w:rsid w:val="00644AFC"/>
    <w:rsid w:val="00644C11"/>
    <w:rsid w:val="00645996"/>
    <w:rsid w:val="00646549"/>
    <w:rsid w:val="006465FE"/>
    <w:rsid w:val="00646A9C"/>
    <w:rsid w:val="0064705E"/>
    <w:rsid w:val="006471FE"/>
    <w:rsid w:val="0064778B"/>
    <w:rsid w:val="00647CFF"/>
    <w:rsid w:val="006506BC"/>
    <w:rsid w:val="00650755"/>
    <w:rsid w:val="0065111F"/>
    <w:rsid w:val="006511A2"/>
    <w:rsid w:val="006513E6"/>
    <w:rsid w:val="006519BA"/>
    <w:rsid w:val="00651BEC"/>
    <w:rsid w:val="0065206F"/>
    <w:rsid w:val="006520FD"/>
    <w:rsid w:val="006524BD"/>
    <w:rsid w:val="00652720"/>
    <w:rsid w:val="00652FF5"/>
    <w:rsid w:val="006532EF"/>
    <w:rsid w:val="006533D2"/>
    <w:rsid w:val="0065380F"/>
    <w:rsid w:val="00654140"/>
    <w:rsid w:val="00654659"/>
    <w:rsid w:val="006548B7"/>
    <w:rsid w:val="00654C54"/>
    <w:rsid w:val="00654C9A"/>
    <w:rsid w:val="00654D1B"/>
    <w:rsid w:val="00654F99"/>
    <w:rsid w:val="00654FDE"/>
    <w:rsid w:val="00655100"/>
    <w:rsid w:val="0065583E"/>
    <w:rsid w:val="00655DDF"/>
    <w:rsid w:val="00656184"/>
    <w:rsid w:val="00657634"/>
    <w:rsid w:val="00657892"/>
    <w:rsid w:val="00657E90"/>
    <w:rsid w:val="006608C8"/>
    <w:rsid w:val="00660DA1"/>
    <w:rsid w:val="00661396"/>
    <w:rsid w:val="00661D21"/>
    <w:rsid w:val="0066221B"/>
    <w:rsid w:val="006624F1"/>
    <w:rsid w:val="00662F2E"/>
    <w:rsid w:val="006637FC"/>
    <w:rsid w:val="00663F06"/>
    <w:rsid w:val="006640C8"/>
    <w:rsid w:val="0066462A"/>
    <w:rsid w:val="006646F9"/>
    <w:rsid w:val="00664AA7"/>
    <w:rsid w:val="00665401"/>
    <w:rsid w:val="00665482"/>
    <w:rsid w:val="00665E15"/>
    <w:rsid w:val="00666203"/>
    <w:rsid w:val="00666468"/>
    <w:rsid w:val="00666DEB"/>
    <w:rsid w:val="006677AA"/>
    <w:rsid w:val="00667AE8"/>
    <w:rsid w:val="00667E7C"/>
    <w:rsid w:val="00667EE3"/>
    <w:rsid w:val="00670E98"/>
    <w:rsid w:val="00670EEC"/>
    <w:rsid w:val="006712FD"/>
    <w:rsid w:val="006718CD"/>
    <w:rsid w:val="0067214D"/>
    <w:rsid w:val="006721A1"/>
    <w:rsid w:val="006725AC"/>
    <w:rsid w:val="00672E52"/>
    <w:rsid w:val="00673363"/>
    <w:rsid w:val="00674257"/>
    <w:rsid w:val="006745E9"/>
    <w:rsid w:val="006749C3"/>
    <w:rsid w:val="00675379"/>
    <w:rsid w:val="00675E47"/>
    <w:rsid w:val="00676061"/>
    <w:rsid w:val="0067616A"/>
    <w:rsid w:val="00676688"/>
    <w:rsid w:val="00676F24"/>
    <w:rsid w:val="0067787D"/>
    <w:rsid w:val="00677BF4"/>
    <w:rsid w:val="00681BC7"/>
    <w:rsid w:val="0068222E"/>
    <w:rsid w:val="00682853"/>
    <w:rsid w:val="0068292E"/>
    <w:rsid w:val="00682F33"/>
    <w:rsid w:val="00683208"/>
    <w:rsid w:val="00683A00"/>
    <w:rsid w:val="00683E93"/>
    <w:rsid w:val="00685A38"/>
    <w:rsid w:val="006862C7"/>
    <w:rsid w:val="006867BA"/>
    <w:rsid w:val="00686B5A"/>
    <w:rsid w:val="00686BCD"/>
    <w:rsid w:val="00686D5F"/>
    <w:rsid w:val="00686E8A"/>
    <w:rsid w:val="006873FE"/>
    <w:rsid w:val="0068791E"/>
    <w:rsid w:val="00687AE5"/>
    <w:rsid w:val="00687F17"/>
    <w:rsid w:val="006902DD"/>
    <w:rsid w:val="00690863"/>
    <w:rsid w:val="00690A0B"/>
    <w:rsid w:val="0069112B"/>
    <w:rsid w:val="00691187"/>
    <w:rsid w:val="006915CE"/>
    <w:rsid w:val="006919F5"/>
    <w:rsid w:val="00691B10"/>
    <w:rsid w:val="00692B59"/>
    <w:rsid w:val="00692BEB"/>
    <w:rsid w:val="00693014"/>
    <w:rsid w:val="006933AF"/>
    <w:rsid w:val="0069340C"/>
    <w:rsid w:val="00693906"/>
    <w:rsid w:val="00693AB2"/>
    <w:rsid w:val="00693BD9"/>
    <w:rsid w:val="00694324"/>
    <w:rsid w:val="00694743"/>
    <w:rsid w:val="00694B80"/>
    <w:rsid w:val="00694C78"/>
    <w:rsid w:val="00694CE4"/>
    <w:rsid w:val="0069508C"/>
    <w:rsid w:val="006951A8"/>
    <w:rsid w:val="0069560F"/>
    <w:rsid w:val="006956ED"/>
    <w:rsid w:val="00696535"/>
    <w:rsid w:val="0069671C"/>
    <w:rsid w:val="00696F14"/>
    <w:rsid w:val="00696F2E"/>
    <w:rsid w:val="00697572"/>
    <w:rsid w:val="0069769E"/>
    <w:rsid w:val="00697728"/>
    <w:rsid w:val="00697996"/>
    <w:rsid w:val="00697C6D"/>
    <w:rsid w:val="00697DFE"/>
    <w:rsid w:val="006A0068"/>
    <w:rsid w:val="006A032C"/>
    <w:rsid w:val="006A087A"/>
    <w:rsid w:val="006A0BCC"/>
    <w:rsid w:val="006A1249"/>
    <w:rsid w:val="006A1E2A"/>
    <w:rsid w:val="006A1F1A"/>
    <w:rsid w:val="006A216C"/>
    <w:rsid w:val="006A3F74"/>
    <w:rsid w:val="006A4885"/>
    <w:rsid w:val="006A6E80"/>
    <w:rsid w:val="006A6F40"/>
    <w:rsid w:val="006A6FCE"/>
    <w:rsid w:val="006A74A1"/>
    <w:rsid w:val="006A7B17"/>
    <w:rsid w:val="006A7E17"/>
    <w:rsid w:val="006B05DF"/>
    <w:rsid w:val="006B061D"/>
    <w:rsid w:val="006B1F27"/>
    <w:rsid w:val="006B2634"/>
    <w:rsid w:val="006B27A8"/>
    <w:rsid w:val="006B2A36"/>
    <w:rsid w:val="006B2AAB"/>
    <w:rsid w:val="006B2CBE"/>
    <w:rsid w:val="006B2D0C"/>
    <w:rsid w:val="006B3706"/>
    <w:rsid w:val="006B3D1A"/>
    <w:rsid w:val="006B3D38"/>
    <w:rsid w:val="006B4065"/>
    <w:rsid w:val="006B414F"/>
    <w:rsid w:val="006B57D9"/>
    <w:rsid w:val="006B5AD4"/>
    <w:rsid w:val="006B5AF8"/>
    <w:rsid w:val="006B5FAF"/>
    <w:rsid w:val="006B67BE"/>
    <w:rsid w:val="006B6DFB"/>
    <w:rsid w:val="006B70A9"/>
    <w:rsid w:val="006B78F3"/>
    <w:rsid w:val="006B7D34"/>
    <w:rsid w:val="006C0094"/>
    <w:rsid w:val="006C09A5"/>
    <w:rsid w:val="006C180B"/>
    <w:rsid w:val="006C2170"/>
    <w:rsid w:val="006C247B"/>
    <w:rsid w:val="006C24CD"/>
    <w:rsid w:val="006C2623"/>
    <w:rsid w:val="006C2F2B"/>
    <w:rsid w:val="006C2F6F"/>
    <w:rsid w:val="006C3123"/>
    <w:rsid w:val="006C35B0"/>
    <w:rsid w:val="006C3A56"/>
    <w:rsid w:val="006C4741"/>
    <w:rsid w:val="006C4B31"/>
    <w:rsid w:val="006C5540"/>
    <w:rsid w:val="006C5FA5"/>
    <w:rsid w:val="006C6D4D"/>
    <w:rsid w:val="006C7810"/>
    <w:rsid w:val="006D02B0"/>
    <w:rsid w:val="006D02E6"/>
    <w:rsid w:val="006D0357"/>
    <w:rsid w:val="006D0433"/>
    <w:rsid w:val="006D0D17"/>
    <w:rsid w:val="006D112B"/>
    <w:rsid w:val="006D2531"/>
    <w:rsid w:val="006D2791"/>
    <w:rsid w:val="006D2AB3"/>
    <w:rsid w:val="006D3418"/>
    <w:rsid w:val="006D3859"/>
    <w:rsid w:val="006D5306"/>
    <w:rsid w:val="006D66D5"/>
    <w:rsid w:val="006D6C9C"/>
    <w:rsid w:val="006D7205"/>
    <w:rsid w:val="006D7BA3"/>
    <w:rsid w:val="006D7BEC"/>
    <w:rsid w:val="006E1E31"/>
    <w:rsid w:val="006E22EE"/>
    <w:rsid w:val="006E26B3"/>
    <w:rsid w:val="006E2759"/>
    <w:rsid w:val="006E27AF"/>
    <w:rsid w:val="006E2D8C"/>
    <w:rsid w:val="006E33E9"/>
    <w:rsid w:val="006E380B"/>
    <w:rsid w:val="006E3847"/>
    <w:rsid w:val="006E3FE3"/>
    <w:rsid w:val="006E4E01"/>
    <w:rsid w:val="006E4E14"/>
    <w:rsid w:val="006E63CE"/>
    <w:rsid w:val="006E6629"/>
    <w:rsid w:val="006E699D"/>
    <w:rsid w:val="006E6AB3"/>
    <w:rsid w:val="006E6D46"/>
    <w:rsid w:val="006E78EB"/>
    <w:rsid w:val="006E7976"/>
    <w:rsid w:val="006E7996"/>
    <w:rsid w:val="006F02CD"/>
    <w:rsid w:val="006F0CB2"/>
    <w:rsid w:val="006F1659"/>
    <w:rsid w:val="006F199F"/>
    <w:rsid w:val="006F1A62"/>
    <w:rsid w:val="006F1AAD"/>
    <w:rsid w:val="006F1DDD"/>
    <w:rsid w:val="006F2B26"/>
    <w:rsid w:val="006F3275"/>
    <w:rsid w:val="006F45EE"/>
    <w:rsid w:val="006F49FA"/>
    <w:rsid w:val="006F53AE"/>
    <w:rsid w:val="006F5438"/>
    <w:rsid w:val="006F587E"/>
    <w:rsid w:val="006F5CD5"/>
    <w:rsid w:val="006F6068"/>
    <w:rsid w:val="006F6702"/>
    <w:rsid w:val="006F6840"/>
    <w:rsid w:val="0070010E"/>
    <w:rsid w:val="00700922"/>
    <w:rsid w:val="00700DAE"/>
    <w:rsid w:val="007016B3"/>
    <w:rsid w:val="00701963"/>
    <w:rsid w:val="0070293B"/>
    <w:rsid w:val="0070293D"/>
    <w:rsid w:val="00702F56"/>
    <w:rsid w:val="00703AE8"/>
    <w:rsid w:val="007048F9"/>
    <w:rsid w:val="00704AE5"/>
    <w:rsid w:val="00704CB5"/>
    <w:rsid w:val="00704CDF"/>
    <w:rsid w:val="00704E96"/>
    <w:rsid w:val="00704EA0"/>
    <w:rsid w:val="00705F30"/>
    <w:rsid w:val="00706EF5"/>
    <w:rsid w:val="0070710E"/>
    <w:rsid w:val="00707E12"/>
    <w:rsid w:val="00710048"/>
    <w:rsid w:val="007103C7"/>
    <w:rsid w:val="00710855"/>
    <w:rsid w:val="00710910"/>
    <w:rsid w:val="007118C6"/>
    <w:rsid w:val="0071247E"/>
    <w:rsid w:val="0071256F"/>
    <w:rsid w:val="0071340B"/>
    <w:rsid w:val="00713D87"/>
    <w:rsid w:val="00713E60"/>
    <w:rsid w:val="0071629B"/>
    <w:rsid w:val="007162E8"/>
    <w:rsid w:val="007166A9"/>
    <w:rsid w:val="00717260"/>
    <w:rsid w:val="007175C7"/>
    <w:rsid w:val="00717625"/>
    <w:rsid w:val="0071785A"/>
    <w:rsid w:val="00717E63"/>
    <w:rsid w:val="0072078B"/>
    <w:rsid w:val="00722607"/>
    <w:rsid w:val="007227DB"/>
    <w:rsid w:val="007229F4"/>
    <w:rsid w:val="0072424A"/>
    <w:rsid w:val="00724549"/>
    <w:rsid w:val="0072486F"/>
    <w:rsid w:val="00725FF7"/>
    <w:rsid w:val="00726604"/>
    <w:rsid w:val="0072672A"/>
    <w:rsid w:val="00726BBA"/>
    <w:rsid w:val="0072714D"/>
    <w:rsid w:val="007303F4"/>
    <w:rsid w:val="0073046C"/>
    <w:rsid w:val="00730638"/>
    <w:rsid w:val="00730F88"/>
    <w:rsid w:val="00730F94"/>
    <w:rsid w:val="007314D9"/>
    <w:rsid w:val="0073155E"/>
    <w:rsid w:val="00731671"/>
    <w:rsid w:val="0073189A"/>
    <w:rsid w:val="007319A5"/>
    <w:rsid w:val="00731A59"/>
    <w:rsid w:val="007324CD"/>
    <w:rsid w:val="00732510"/>
    <w:rsid w:val="00732CAA"/>
    <w:rsid w:val="007337A5"/>
    <w:rsid w:val="00733833"/>
    <w:rsid w:val="00733988"/>
    <w:rsid w:val="00733E47"/>
    <w:rsid w:val="00733E81"/>
    <w:rsid w:val="0073428D"/>
    <w:rsid w:val="007349E2"/>
    <w:rsid w:val="00735EB2"/>
    <w:rsid w:val="00736028"/>
    <w:rsid w:val="00736220"/>
    <w:rsid w:val="00736778"/>
    <w:rsid w:val="00736BF4"/>
    <w:rsid w:val="0073725B"/>
    <w:rsid w:val="007374EA"/>
    <w:rsid w:val="00741193"/>
    <w:rsid w:val="00741582"/>
    <w:rsid w:val="007421BB"/>
    <w:rsid w:val="007426C7"/>
    <w:rsid w:val="00742742"/>
    <w:rsid w:val="007428E0"/>
    <w:rsid w:val="007429DF"/>
    <w:rsid w:val="00742C35"/>
    <w:rsid w:val="00743275"/>
    <w:rsid w:val="0074340F"/>
    <w:rsid w:val="0074344D"/>
    <w:rsid w:val="00743AE4"/>
    <w:rsid w:val="007454F7"/>
    <w:rsid w:val="0074552D"/>
    <w:rsid w:val="007458FD"/>
    <w:rsid w:val="00745B17"/>
    <w:rsid w:val="00745E8F"/>
    <w:rsid w:val="0074624B"/>
    <w:rsid w:val="00746976"/>
    <w:rsid w:val="00746B60"/>
    <w:rsid w:val="00747975"/>
    <w:rsid w:val="00750904"/>
    <w:rsid w:val="00751271"/>
    <w:rsid w:val="00751609"/>
    <w:rsid w:val="00752432"/>
    <w:rsid w:val="00752CD7"/>
    <w:rsid w:val="007530DC"/>
    <w:rsid w:val="00753263"/>
    <w:rsid w:val="007532ED"/>
    <w:rsid w:val="007534F5"/>
    <w:rsid w:val="0075391E"/>
    <w:rsid w:val="00753DAC"/>
    <w:rsid w:val="007545B5"/>
    <w:rsid w:val="00754A24"/>
    <w:rsid w:val="00755BF0"/>
    <w:rsid w:val="00755E84"/>
    <w:rsid w:val="007560BF"/>
    <w:rsid w:val="00756E8F"/>
    <w:rsid w:val="00756EF3"/>
    <w:rsid w:val="007572C5"/>
    <w:rsid w:val="00757825"/>
    <w:rsid w:val="00757D84"/>
    <w:rsid w:val="00760370"/>
    <w:rsid w:val="00760BFC"/>
    <w:rsid w:val="0076142D"/>
    <w:rsid w:val="007616DF"/>
    <w:rsid w:val="00761DBF"/>
    <w:rsid w:val="00762033"/>
    <w:rsid w:val="0076205E"/>
    <w:rsid w:val="00762135"/>
    <w:rsid w:val="00762988"/>
    <w:rsid w:val="007630B1"/>
    <w:rsid w:val="007630DF"/>
    <w:rsid w:val="0076387D"/>
    <w:rsid w:val="00763B33"/>
    <w:rsid w:val="0076451F"/>
    <w:rsid w:val="00766626"/>
    <w:rsid w:val="00766842"/>
    <w:rsid w:val="007668B6"/>
    <w:rsid w:val="00767789"/>
    <w:rsid w:val="00767BB8"/>
    <w:rsid w:val="00770210"/>
    <w:rsid w:val="0077033B"/>
    <w:rsid w:val="0077072A"/>
    <w:rsid w:val="00770DF0"/>
    <w:rsid w:val="007717ED"/>
    <w:rsid w:val="007719E6"/>
    <w:rsid w:val="00771C6A"/>
    <w:rsid w:val="00771D92"/>
    <w:rsid w:val="0077239E"/>
    <w:rsid w:val="007725FB"/>
    <w:rsid w:val="00772762"/>
    <w:rsid w:val="00772DDA"/>
    <w:rsid w:val="00772F53"/>
    <w:rsid w:val="00773B7A"/>
    <w:rsid w:val="00773C31"/>
    <w:rsid w:val="00773FB6"/>
    <w:rsid w:val="007740CC"/>
    <w:rsid w:val="00774334"/>
    <w:rsid w:val="00774344"/>
    <w:rsid w:val="00774AAB"/>
    <w:rsid w:val="00775C1F"/>
    <w:rsid w:val="00776AFF"/>
    <w:rsid w:val="00776C83"/>
    <w:rsid w:val="0077700E"/>
    <w:rsid w:val="007771E5"/>
    <w:rsid w:val="007772D4"/>
    <w:rsid w:val="007776D3"/>
    <w:rsid w:val="007778A4"/>
    <w:rsid w:val="00777D28"/>
    <w:rsid w:val="00780621"/>
    <w:rsid w:val="00780698"/>
    <w:rsid w:val="00780BFC"/>
    <w:rsid w:val="00780C04"/>
    <w:rsid w:val="007811B1"/>
    <w:rsid w:val="007811C1"/>
    <w:rsid w:val="007820C5"/>
    <w:rsid w:val="00782E37"/>
    <w:rsid w:val="00782EBA"/>
    <w:rsid w:val="00782F37"/>
    <w:rsid w:val="00782F45"/>
    <w:rsid w:val="00783697"/>
    <w:rsid w:val="00783842"/>
    <w:rsid w:val="007838A9"/>
    <w:rsid w:val="00783B32"/>
    <w:rsid w:val="00783F36"/>
    <w:rsid w:val="00784252"/>
    <w:rsid w:val="00785197"/>
    <w:rsid w:val="0078580D"/>
    <w:rsid w:val="00785C31"/>
    <w:rsid w:val="00787304"/>
    <w:rsid w:val="00787665"/>
    <w:rsid w:val="00787DE7"/>
    <w:rsid w:val="007910EC"/>
    <w:rsid w:val="00791456"/>
    <w:rsid w:val="00791947"/>
    <w:rsid w:val="00791FF9"/>
    <w:rsid w:val="00792DE8"/>
    <w:rsid w:val="00793F4E"/>
    <w:rsid w:val="007943E3"/>
    <w:rsid w:val="0079449E"/>
    <w:rsid w:val="00794964"/>
    <w:rsid w:val="00795262"/>
    <w:rsid w:val="00795538"/>
    <w:rsid w:val="00795559"/>
    <w:rsid w:val="0079567C"/>
    <w:rsid w:val="00795E70"/>
    <w:rsid w:val="007960D1"/>
    <w:rsid w:val="007967C3"/>
    <w:rsid w:val="00796EA2"/>
    <w:rsid w:val="00796FF5"/>
    <w:rsid w:val="0079773B"/>
    <w:rsid w:val="00797764"/>
    <w:rsid w:val="00797F2C"/>
    <w:rsid w:val="007A0C0A"/>
    <w:rsid w:val="007A1B2E"/>
    <w:rsid w:val="007A228A"/>
    <w:rsid w:val="007A27F3"/>
    <w:rsid w:val="007A2AA9"/>
    <w:rsid w:val="007A2B82"/>
    <w:rsid w:val="007A343D"/>
    <w:rsid w:val="007A3F3F"/>
    <w:rsid w:val="007A3FA6"/>
    <w:rsid w:val="007A4CAE"/>
    <w:rsid w:val="007A50A2"/>
    <w:rsid w:val="007A50BC"/>
    <w:rsid w:val="007A577B"/>
    <w:rsid w:val="007A6D21"/>
    <w:rsid w:val="007A6D52"/>
    <w:rsid w:val="007A6F29"/>
    <w:rsid w:val="007A7373"/>
    <w:rsid w:val="007A7E08"/>
    <w:rsid w:val="007B08CA"/>
    <w:rsid w:val="007B1967"/>
    <w:rsid w:val="007B1BD9"/>
    <w:rsid w:val="007B2B51"/>
    <w:rsid w:val="007B2D55"/>
    <w:rsid w:val="007B32A5"/>
    <w:rsid w:val="007B3578"/>
    <w:rsid w:val="007B3670"/>
    <w:rsid w:val="007B413C"/>
    <w:rsid w:val="007B495C"/>
    <w:rsid w:val="007B4BD8"/>
    <w:rsid w:val="007B4D07"/>
    <w:rsid w:val="007B4EED"/>
    <w:rsid w:val="007B547C"/>
    <w:rsid w:val="007B5DEA"/>
    <w:rsid w:val="007B5E4C"/>
    <w:rsid w:val="007B5FC2"/>
    <w:rsid w:val="007B625D"/>
    <w:rsid w:val="007B6718"/>
    <w:rsid w:val="007C00F0"/>
    <w:rsid w:val="007C1AA7"/>
    <w:rsid w:val="007C2B57"/>
    <w:rsid w:val="007C2E1A"/>
    <w:rsid w:val="007C2EC0"/>
    <w:rsid w:val="007C3241"/>
    <w:rsid w:val="007C39AE"/>
    <w:rsid w:val="007C3AA3"/>
    <w:rsid w:val="007C4031"/>
    <w:rsid w:val="007C490F"/>
    <w:rsid w:val="007C4B4E"/>
    <w:rsid w:val="007C50D0"/>
    <w:rsid w:val="007C53E5"/>
    <w:rsid w:val="007C5429"/>
    <w:rsid w:val="007C5992"/>
    <w:rsid w:val="007C5BAC"/>
    <w:rsid w:val="007C6D9D"/>
    <w:rsid w:val="007C7059"/>
    <w:rsid w:val="007C70AA"/>
    <w:rsid w:val="007C7467"/>
    <w:rsid w:val="007C7EC7"/>
    <w:rsid w:val="007D05E0"/>
    <w:rsid w:val="007D0898"/>
    <w:rsid w:val="007D170C"/>
    <w:rsid w:val="007D1E03"/>
    <w:rsid w:val="007D1F99"/>
    <w:rsid w:val="007D22BF"/>
    <w:rsid w:val="007D248F"/>
    <w:rsid w:val="007D27F8"/>
    <w:rsid w:val="007D2972"/>
    <w:rsid w:val="007D2A69"/>
    <w:rsid w:val="007D2E32"/>
    <w:rsid w:val="007D3795"/>
    <w:rsid w:val="007D4688"/>
    <w:rsid w:val="007D4EC2"/>
    <w:rsid w:val="007D52AF"/>
    <w:rsid w:val="007D56AD"/>
    <w:rsid w:val="007D5C6A"/>
    <w:rsid w:val="007D6AE5"/>
    <w:rsid w:val="007D6F18"/>
    <w:rsid w:val="007D70F3"/>
    <w:rsid w:val="007D7481"/>
    <w:rsid w:val="007D7C69"/>
    <w:rsid w:val="007E001C"/>
    <w:rsid w:val="007E0394"/>
    <w:rsid w:val="007E065E"/>
    <w:rsid w:val="007E0B35"/>
    <w:rsid w:val="007E0DC7"/>
    <w:rsid w:val="007E103C"/>
    <w:rsid w:val="007E1AF2"/>
    <w:rsid w:val="007E212A"/>
    <w:rsid w:val="007E2292"/>
    <w:rsid w:val="007E29B6"/>
    <w:rsid w:val="007E29D1"/>
    <w:rsid w:val="007E2D7B"/>
    <w:rsid w:val="007E2E9B"/>
    <w:rsid w:val="007E48AC"/>
    <w:rsid w:val="007E4A85"/>
    <w:rsid w:val="007E60EE"/>
    <w:rsid w:val="007E7078"/>
    <w:rsid w:val="007E73F0"/>
    <w:rsid w:val="007E7C2F"/>
    <w:rsid w:val="007E7C71"/>
    <w:rsid w:val="007F0574"/>
    <w:rsid w:val="007F0658"/>
    <w:rsid w:val="007F1F0F"/>
    <w:rsid w:val="007F2463"/>
    <w:rsid w:val="007F33BF"/>
    <w:rsid w:val="007F3D72"/>
    <w:rsid w:val="007F3E7F"/>
    <w:rsid w:val="007F4019"/>
    <w:rsid w:val="007F42D8"/>
    <w:rsid w:val="007F4D1C"/>
    <w:rsid w:val="007F4FC1"/>
    <w:rsid w:val="007F596D"/>
    <w:rsid w:val="007F5C68"/>
    <w:rsid w:val="007F6097"/>
    <w:rsid w:val="007F6D80"/>
    <w:rsid w:val="00800C6D"/>
    <w:rsid w:val="0080160B"/>
    <w:rsid w:val="008018AB"/>
    <w:rsid w:val="008018B3"/>
    <w:rsid w:val="00801C27"/>
    <w:rsid w:val="00802FDC"/>
    <w:rsid w:val="00803462"/>
    <w:rsid w:val="00803CE6"/>
    <w:rsid w:val="00804002"/>
    <w:rsid w:val="00804501"/>
    <w:rsid w:val="00804541"/>
    <w:rsid w:val="00804592"/>
    <w:rsid w:val="008049DB"/>
    <w:rsid w:val="008059F8"/>
    <w:rsid w:val="008060B5"/>
    <w:rsid w:val="00806368"/>
    <w:rsid w:val="00806538"/>
    <w:rsid w:val="00806D04"/>
    <w:rsid w:val="0080709F"/>
    <w:rsid w:val="00807369"/>
    <w:rsid w:val="00807462"/>
    <w:rsid w:val="008103DB"/>
    <w:rsid w:val="00810630"/>
    <w:rsid w:val="00810DE2"/>
    <w:rsid w:val="00810F40"/>
    <w:rsid w:val="0081155F"/>
    <w:rsid w:val="00811B5C"/>
    <w:rsid w:val="00811EDD"/>
    <w:rsid w:val="00812D1A"/>
    <w:rsid w:val="00812D3E"/>
    <w:rsid w:val="00813A35"/>
    <w:rsid w:val="00813A9E"/>
    <w:rsid w:val="00813D40"/>
    <w:rsid w:val="00814233"/>
    <w:rsid w:val="008144F6"/>
    <w:rsid w:val="008148AA"/>
    <w:rsid w:val="00814A68"/>
    <w:rsid w:val="00814A83"/>
    <w:rsid w:val="00814C9F"/>
    <w:rsid w:val="00814DCC"/>
    <w:rsid w:val="00815034"/>
    <w:rsid w:val="00815F41"/>
    <w:rsid w:val="00816266"/>
    <w:rsid w:val="00816E3B"/>
    <w:rsid w:val="00816F0A"/>
    <w:rsid w:val="00817241"/>
    <w:rsid w:val="00820339"/>
    <w:rsid w:val="008206E2"/>
    <w:rsid w:val="00820C0D"/>
    <w:rsid w:val="00821072"/>
    <w:rsid w:val="008210B2"/>
    <w:rsid w:val="00821302"/>
    <w:rsid w:val="0082168A"/>
    <w:rsid w:val="0082352F"/>
    <w:rsid w:val="008235C6"/>
    <w:rsid w:val="0082483A"/>
    <w:rsid w:val="00824ED6"/>
    <w:rsid w:val="0082510F"/>
    <w:rsid w:val="008256D1"/>
    <w:rsid w:val="00825953"/>
    <w:rsid w:val="00825B94"/>
    <w:rsid w:val="00826453"/>
    <w:rsid w:val="00827A84"/>
    <w:rsid w:val="00827C8D"/>
    <w:rsid w:val="008307CA"/>
    <w:rsid w:val="00830D5E"/>
    <w:rsid w:val="008321EC"/>
    <w:rsid w:val="00832580"/>
    <w:rsid w:val="00832CBC"/>
    <w:rsid w:val="00832DD3"/>
    <w:rsid w:val="0083339D"/>
    <w:rsid w:val="0083367B"/>
    <w:rsid w:val="0083459C"/>
    <w:rsid w:val="008348B7"/>
    <w:rsid w:val="008349C4"/>
    <w:rsid w:val="00834AC8"/>
    <w:rsid w:val="00835DE4"/>
    <w:rsid w:val="00835E84"/>
    <w:rsid w:val="008368D6"/>
    <w:rsid w:val="00837451"/>
    <w:rsid w:val="0083772C"/>
    <w:rsid w:val="008379D7"/>
    <w:rsid w:val="00837FAA"/>
    <w:rsid w:val="008404FE"/>
    <w:rsid w:val="00840DDC"/>
    <w:rsid w:val="00840EC0"/>
    <w:rsid w:val="008414C1"/>
    <w:rsid w:val="0084179E"/>
    <w:rsid w:val="0084189A"/>
    <w:rsid w:val="00842432"/>
    <w:rsid w:val="00842442"/>
    <w:rsid w:val="00842E3F"/>
    <w:rsid w:val="00842F0B"/>
    <w:rsid w:val="00843074"/>
    <w:rsid w:val="00843EC9"/>
    <w:rsid w:val="0084483F"/>
    <w:rsid w:val="00844D6C"/>
    <w:rsid w:val="008453F4"/>
    <w:rsid w:val="008454BB"/>
    <w:rsid w:val="00845774"/>
    <w:rsid w:val="00845EBE"/>
    <w:rsid w:val="0084619A"/>
    <w:rsid w:val="00846D7D"/>
    <w:rsid w:val="008471EC"/>
    <w:rsid w:val="00847543"/>
    <w:rsid w:val="00847A35"/>
    <w:rsid w:val="00850D96"/>
    <w:rsid w:val="008518A2"/>
    <w:rsid w:val="008518A5"/>
    <w:rsid w:val="00851A82"/>
    <w:rsid w:val="00851C2E"/>
    <w:rsid w:val="008527E3"/>
    <w:rsid w:val="008538EA"/>
    <w:rsid w:val="00854EB5"/>
    <w:rsid w:val="00854F6E"/>
    <w:rsid w:val="0085630C"/>
    <w:rsid w:val="00856CE4"/>
    <w:rsid w:val="0085729E"/>
    <w:rsid w:val="00857480"/>
    <w:rsid w:val="00857967"/>
    <w:rsid w:val="00857A27"/>
    <w:rsid w:val="00857F8F"/>
    <w:rsid w:val="00860118"/>
    <w:rsid w:val="00860957"/>
    <w:rsid w:val="00861090"/>
    <w:rsid w:val="00861286"/>
    <w:rsid w:val="008613C8"/>
    <w:rsid w:val="00861B42"/>
    <w:rsid w:val="00862F04"/>
    <w:rsid w:val="00863096"/>
    <w:rsid w:val="00863107"/>
    <w:rsid w:val="0086350E"/>
    <w:rsid w:val="00864A79"/>
    <w:rsid w:val="0086537A"/>
    <w:rsid w:val="008655AE"/>
    <w:rsid w:val="00865CE0"/>
    <w:rsid w:val="00865E17"/>
    <w:rsid w:val="00866079"/>
    <w:rsid w:val="008662CF"/>
    <w:rsid w:val="0086650F"/>
    <w:rsid w:val="008666DF"/>
    <w:rsid w:val="00867135"/>
    <w:rsid w:val="008671C1"/>
    <w:rsid w:val="008674E8"/>
    <w:rsid w:val="00870411"/>
    <w:rsid w:val="00870E6E"/>
    <w:rsid w:val="00870F34"/>
    <w:rsid w:val="0087157A"/>
    <w:rsid w:val="008727E5"/>
    <w:rsid w:val="008728EF"/>
    <w:rsid w:val="00873250"/>
    <w:rsid w:val="0087377E"/>
    <w:rsid w:val="008739C0"/>
    <w:rsid w:val="00873D29"/>
    <w:rsid w:val="00873D66"/>
    <w:rsid w:val="00874188"/>
    <w:rsid w:val="00874274"/>
    <w:rsid w:val="008755B5"/>
    <w:rsid w:val="008758E9"/>
    <w:rsid w:val="00875DDE"/>
    <w:rsid w:val="00875EB3"/>
    <w:rsid w:val="00876C8A"/>
    <w:rsid w:val="00876CDB"/>
    <w:rsid w:val="00876E84"/>
    <w:rsid w:val="00876F74"/>
    <w:rsid w:val="00877792"/>
    <w:rsid w:val="00877B18"/>
    <w:rsid w:val="00877F56"/>
    <w:rsid w:val="00880D5E"/>
    <w:rsid w:val="00881224"/>
    <w:rsid w:val="0088177B"/>
    <w:rsid w:val="008827BA"/>
    <w:rsid w:val="00883007"/>
    <w:rsid w:val="00883B7B"/>
    <w:rsid w:val="00884DDB"/>
    <w:rsid w:val="00885294"/>
    <w:rsid w:val="00885355"/>
    <w:rsid w:val="00885CEA"/>
    <w:rsid w:val="00885F71"/>
    <w:rsid w:val="00886A7B"/>
    <w:rsid w:val="00886E53"/>
    <w:rsid w:val="008875CE"/>
    <w:rsid w:val="008875DC"/>
    <w:rsid w:val="00887E0A"/>
    <w:rsid w:val="00890162"/>
    <w:rsid w:val="0089017F"/>
    <w:rsid w:val="008903CA"/>
    <w:rsid w:val="00890817"/>
    <w:rsid w:val="0089100B"/>
    <w:rsid w:val="0089130A"/>
    <w:rsid w:val="00891A58"/>
    <w:rsid w:val="00891E78"/>
    <w:rsid w:val="00892038"/>
    <w:rsid w:val="008921AA"/>
    <w:rsid w:val="008921C0"/>
    <w:rsid w:val="00892B23"/>
    <w:rsid w:val="00893731"/>
    <w:rsid w:val="00893858"/>
    <w:rsid w:val="008945D6"/>
    <w:rsid w:val="008945E7"/>
    <w:rsid w:val="00894635"/>
    <w:rsid w:val="0089466B"/>
    <w:rsid w:val="00895DBD"/>
    <w:rsid w:val="008964DB"/>
    <w:rsid w:val="008966D1"/>
    <w:rsid w:val="00896A4B"/>
    <w:rsid w:val="00896DD7"/>
    <w:rsid w:val="008971F5"/>
    <w:rsid w:val="00897CF1"/>
    <w:rsid w:val="00897E57"/>
    <w:rsid w:val="008A0A44"/>
    <w:rsid w:val="008A0FB9"/>
    <w:rsid w:val="008A1A47"/>
    <w:rsid w:val="008A1BCF"/>
    <w:rsid w:val="008A1BD0"/>
    <w:rsid w:val="008A1CD1"/>
    <w:rsid w:val="008A2423"/>
    <w:rsid w:val="008A2886"/>
    <w:rsid w:val="008A2B2F"/>
    <w:rsid w:val="008A2F25"/>
    <w:rsid w:val="008A2F44"/>
    <w:rsid w:val="008A368E"/>
    <w:rsid w:val="008A42C7"/>
    <w:rsid w:val="008A48D7"/>
    <w:rsid w:val="008A4982"/>
    <w:rsid w:val="008A4A3C"/>
    <w:rsid w:val="008A56BA"/>
    <w:rsid w:val="008A5BC1"/>
    <w:rsid w:val="008A5C07"/>
    <w:rsid w:val="008A5D22"/>
    <w:rsid w:val="008A60C3"/>
    <w:rsid w:val="008A7717"/>
    <w:rsid w:val="008B03F3"/>
    <w:rsid w:val="008B06D6"/>
    <w:rsid w:val="008B18B4"/>
    <w:rsid w:val="008B19DD"/>
    <w:rsid w:val="008B1CDC"/>
    <w:rsid w:val="008B2AD4"/>
    <w:rsid w:val="008B2BEC"/>
    <w:rsid w:val="008B2CE5"/>
    <w:rsid w:val="008B3BBF"/>
    <w:rsid w:val="008B446D"/>
    <w:rsid w:val="008B4A01"/>
    <w:rsid w:val="008B578A"/>
    <w:rsid w:val="008B5AE0"/>
    <w:rsid w:val="008B621F"/>
    <w:rsid w:val="008B6656"/>
    <w:rsid w:val="008B686F"/>
    <w:rsid w:val="008B6B54"/>
    <w:rsid w:val="008B6C40"/>
    <w:rsid w:val="008B6C90"/>
    <w:rsid w:val="008B7848"/>
    <w:rsid w:val="008B7A99"/>
    <w:rsid w:val="008C09F4"/>
    <w:rsid w:val="008C1D4F"/>
    <w:rsid w:val="008C1EB3"/>
    <w:rsid w:val="008C2446"/>
    <w:rsid w:val="008C31FD"/>
    <w:rsid w:val="008C33A6"/>
    <w:rsid w:val="008C3715"/>
    <w:rsid w:val="008C392F"/>
    <w:rsid w:val="008C3A24"/>
    <w:rsid w:val="008C3D37"/>
    <w:rsid w:val="008C418D"/>
    <w:rsid w:val="008C61D1"/>
    <w:rsid w:val="008C6C83"/>
    <w:rsid w:val="008C716A"/>
    <w:rsid w:val="008C781F"/>
    <w:rsid w:val="008C7927"/>
    <w:rsid w:val="008C7E3D"/>
    <w:rsid w:val="008D045C"/>
    <w:rsid w:val="008D0606"/>
    <w:rsid w:val="008D0848"/>
    <w:rsid w:val="008D0B89"/>
    <w:rsid w:val="008D0DCB"/>
    <w:rsid w:val="008D136C"/>
    <w:rsid w:val="008D1D79"/>
    <w:rsid w:val="008D2470"/>
    <w:rsid w:val="008D36D5"/>
    <w:rsid w:val="008D3B6C"/>
    <w:rsid w:val="008D3D51"/>
    <w:rsid w:val="008D3F07"/>
    <w:rsid w:val="008D45E6"/>
    <w:rsid w:val="008D47AF"/>
    <w:rsid w:val="008D47E7"/>
    <w:rsid w:val="008D5DA3"/>
    <w:rsid w:val="008D5DBA"/>
    <w:rsid w:val="008D5EA1"/>
    <w:rsid w:val="008D5FEF"/>
    <w:rsid w:val="008D62F3"/>
    <w:rsid w:val="008D64AB"/>
    <w:rsid w:val="008D6685"/>
    <w:rsid w:val="008D6BE4"/>
    <w:rsid w:val="008D6D2E"/>
    <w:rsid w:val="008D7257"/>
    <w:rsid w:val="008D74B8"/>
    <w:rsid w:val="008D7ABC"/>
    <w:rsid w:val="008D7CEC"/>
    <w:rsid w:val="008E0499"/>
    <w:rsid w:val="008E0A14"/>
    <w:rsid w:val="008E0DD5"/>
    <w:rsid w:val="008E10A3"/>
    <w:rsid w:val="008E10D8"/>
    <w:rsid w:val="008E1233"/>
    <w:rsid w:val="008E1579"/>
    <w:rsid w:val="008E1CB0"/>
    <w:rsid w:val="008E2204"/>
    <w:rsid w:val="008E2487"/>
    <w:rsid w:val="008E28B2"/>
    <w:rsid w:val="008E2FED"/>
    <w:rsid w:val="008E302C"/>
    <w:rsid w:val="008E30C3"/>
    <w:rsid w:val="008E46CA"/>
    <w:rsid w:val="008E4CAD"/>
    <w:rsid w:val="008E5150"/>
    <w:rsid w:val="008E54F6"/>
    <w:rsid w:val="008E592E"/>
    <w:rsid w:val="008E5989"/>
    <w:rsid w:val="008E6619"/>
    <w:rsid w:val="008E691B"/>
    <w:rsid w:val="008E6EA8"/>
    <w:rsid w:val="008E706D"/>
    <w:rsid w:val="008E74C2"/>
    <w:rsid w:val="008E79E3"/>
    <w:rsid w:val="008E7AC0"/>
    <w:rsid w:val="008F01D6"/>
    <w:rsid w:val="008F01D8"/>
    <w:rsid w:val="008F01ED"/>
    <w:rsid w:val="008F06EC"/>
    <w:rsid w:val="008F09C6"/>
    <w:rsid w:val="008F0EFC"/>
    <w:rsid w:val="008F1274"/>
    <w:rsid w:val="008F1288"/>
    <w:rsid w:val="008F12CD"/>
    <w:rsid w:val="008F1375"/>
    <w:rsid w:val="008F1C51"/>
    <w:rsid w:val="008F21A8"/>
    <w:rsid w:val="008F24F4"/>
    <w:rsid w:val="008F2511"/>
    <w:rsid w:val="008F3109"/>
    <w:rsid w:val="008F37BC"/>
    <w:rsid w:val="008F381F"/>
    <w:rsid w:val="008F38F5"/>
    <w:rsid w:val="008F4073"/>
    <w:rsid w:val="008F4491"/>
    <w:rsid w:val="008F44F9"/>
    <w:rsid w:val="008F55F5"/>
    <w:rsid w:val="008F60E4"/>
    <w:rsid w:val="008F6291"/>
    <w:rsid w:val="008F644E"/>
    <w:rsid w:val="008F66D7"/>
    <w:rsid w:val="008F6790"/>
    <w:rsid w:val="008F68B5"/>
    <w:rsid w:val="008F6D39"/>
    <w:rsid w:val="008F71DE"/>
    <w:rsid w:val="008F7F83"/>
    <w:rsid w:val="00900D3F"/>
    <w:rsid w:val="009021DC"/>
    <w:rsid w:val="009025F2"/>
    <w:rsid w:val="00902B91"/>
    <w:rsid w:val="00902BE8"/>
    <w:rsid w:val="00903175"/>
    <w:rsid w:val="0090381E"/>
    <w:rsid w:val="009039FB"/>
    <w:rsid w:val="0090437B"/>
    <w:rsid w:val="009045FC"/>
    <w:rsid w:val="0090465E"/>
    <w:rsid w:val="00904905"/>
    <w:rsid w:val="00905626"/>
    <w:rsid w:val="00905C45"/>
    <w:rsid w:val="00905E4A"/>
    <w:rsid w:val="009060C3"/>
    <w:rsid w:val="00906691"/>
    <w:rsid w:val="009068F5"/>
    <w:rsid w:val="00906BE4"/>
    <w:rsid w:val="009078EA"/>
    <w:rsid w:val="009079BB"/>
    <w:rsid w:val="009104CE"/>
    <w:rsid w:val="00911053"/>
    <w:rsid w:val="0091192E"/>
    <w:rsid w:val="009122A7"/>
    <w:rsid w:val="00912A4A"/>
    <w:rsid w:val="00913042"/>
    <w:rsid w:val="0091334D"/>
    <w:rsid w:val="009134ED"/>
    <w:rsid w:val="00913BD2"/>
    <w:rsid w:val="00913F29"/>
    <w:rsid w:val="0091413A"/>
    <w:rsid w:val="00914237"/>
    <w:rsid w:val="00914AEC"/>
    <w:rsid w:val="00914EBC"/>
    <w:rsid w:val="009151D1"/>
    <w:rsid w:val="009151FD"/>
    <w:rsid w:val="0091539E"/>
    <w:rsid w:val="0091571D"/>
    <w:rsid w:val="00915C29"/>
    <w:rsid w:val="0091767C"/>
    <w:rsid w:val="00917BBC"/>
    <w:rsid w:val="00917C10"/>
    <w:rsid w:val="009208A2"/>
    <w:rsid w:val="009209B2"/>
    <w:rsid w:val="00920BEA"/>
    <w:rsid w:val="00920CAD"/>
    <w:rsid w:val="00920DA2"/>
    <w:rsid w:val="00920EC5"/>
    <w:rsid w:val="00921214"/>
    <w:rsid w:val="009214FC"/>
    <w:rsid w:val="00922266"/>
    <w:rsid w:val="009229F2"/>
    <w:rsid w:val="00922A45"/>
    <w:rsid w:val="00922AE4"/>
    <w:rsid w:val="00923DF5"/>
    <w:rsid w:val="00923E8F"/>
    <w:rsid w:val="00923FEA"/>
    <w:rsid w:val="00924234"/>
    <w:rsid w:val="009242BF"/>
    <w:rsid w:val="00924303"/>
    <w:rsid w:val="0092459A"/>
    <w:rsid w:val="0092459F"/>
    <w:rsid w:val="009249AD"/>
    <w:rsid w:val="00925153"/>
    <w:rsid w:val="009251B7"/>
    <w:rsid w:val="00925798"/>
    <w:rsid w:val="00925BFB"/>
    <w:rsid w:val="00925DFD"/>
    <w:rsid w:val="0092660A"/>
    <w:rsid w:val="009300AC"/>
    <w:rsid w:val="009301D5"/>
    <w:rsid w:val="00930833"/>
    <w:rsid w:val="00930C5A"/>
    <w:rsid w:val="00930C5B"/>
    <w:rsid w:val="00931D57"/>
    <w:rsid w:val="00932615"/>
    <w:rsid w:val="00932678"/>
    <w:rsid w:val="009327D3"/>
    <w:rsid w:val="00932AD0"/>
    <w:rsid w:val="009339A2"/>
    <w:rsid w:val="00933BCF"/>
    <w:rsid w:val="00934A05"/>
    <w:rsid w:val="00934DB2"/>
    <w:rsid w:val="00934DEA"/>
    <w:rsid w:val="00934F6A"/>
    <w:rsid w:val="00934FF1"/>
    <w:rsid w:val="00935328"/>
    <w:rsid w:val="00936F20"/>
    <w:rsid w:val="00936F5E"/>
    <w:rsid w:val="00936FB4"/>
    <w:rsid w:val="0093720E"/>
    <w:rsid w:val="009374AB"/>
    <w:rsid w:val="009377D9"/>
    <w:rsid w:val="009402EE"/>
    <w:rsid w:val="00941149"/>
    <w:rsid w:val="00941C5F"/>
    <w:rsid w:val="00942866"/>
    <w:rsid w:val="00942C09"/>
    <w:rsid w:val="00942CDC"/>
    <w:rsid w:val="00944E98"/>
    <w:rsid w:val="00945FF2"/>
    <w:rsid w:val="00946402"/>
    <w:rsid w:val="00946735"/>
    <w:rsid w:val="00946B4D"/>
    <w:rsid w:val="00946B5E"/>
    <w:rsid w:val="00947603"/>
    <w:rsid w:val="00950093"/>
    <w:rsid w:val="00950242"/>
    <w:rsid w:val="00950910"/>
    <w:rsid w:val="00951F30"/>
    <w:rsid w:val="00952CAE"/>
    <w:rsid w:val="00952CF7"/>
    <w:rsid w:val="00953A6F"/>
    <w:rsid w:val="00954003"/>
    <w:rsid w:val="0095460F"/>
    <w:rsid w:val="00955348"/>
    <w:rsid w:val="00955667"/>
    <w:rsid w:val="00955839"/>
    <w:rsid w:val="00955AC9"/>
    <w:rsid w:val="00955C7F"/>
    <w:rsid w:val="00955E62"/>
    <w:rsid w:val="00956466"/>
    <w:rsid w:val="0095667F"/>
    <w:rsid w:val="00956E88"/>
    <w:rsid w:val="00957579"/>
    <w:rsid w:val="00957E36"/>
    <w:rsid w:val="00960414"/>
    <w:rsid w:val="00960B0F"/>
    <w:rsid w:val="00960EF3"/>
    <w:rsid w:val="00960F22"/>
    <w:rsid w:val="00961B3C"/>
    <w:rsid w:val="00961D5F"/>
    <w:rsid w:val="009629DE"/>
    <w:rsid w:val="00963D7F"/>
    <w:rsid w:val="00963E1F"/>
    <w:rsid w:val="00964739"/>
    <w:rsid w:val="00964E18"/>
    <w:rsid w:val="0096568D"/>
    <w:rsid w:val="00965CC1"/>
    <w:rsid w:val="00966081"/>
    <w:rsid w:val="009668E5"/>
    <w:rsid w:val="00967357"/>
    <w:rsid w:val="00967A93"/>
    <w:rsid w:val="00970296"/>
    <w:rsid w:val="009702ED"/>
    <w:rsid w:val="00970855"/>
    <w:rsid w:val="00970CD7"/>
    <w:rsid w:val="0097184A"/>
    <w:rsid w:val="00971EA5"/>
    <w:rsid w:val="00971F9C"/>
    <w:rsid w:val="009721FC"/>
    <w:rsid w:val="0097239A"/>
    <w:rsid w:val="009726DD"/>
    <w:rsid w:val="0097282E"/>
    <w:rsid w:val="00972984"/>
    <w:rsid w:val="009729B2"/>
    <w:rsid w:val="00972C25"/>
    <w:rsid w:val="00972EA4"/>
    <w:rsid w:val="0097310F"/>
    <w:rsid w:val="009733E1"/>
    <w:rsid w:val="0097346C"/>
    <w:rsid w:val="0097360B"/>
    <w:rsid w:val="0097374F"/>
    <w:rsid w:val="00973AC1"/>
    <w:rsid w:val="00973EE9"/>
    <w:rsid w:val="00974374"/>
    <w:rsid w:val="0097449A"/>
    <w:rsid w:val="00974673"/>
    <w:rsid w:val="009748BE"/>
    <w:rsid w:val="00974BED"/>
    <w:rsid w:val="00975E12"/>
    <w:rsid w:val="00976228"/>
    <w:rsid w:val="00976525"/>
    <w:rsid w:val="00976E88"/>
    <w:rsid w:val="00976EDA"/>
    <w:rsid w:val="00977BC9"/>
    <w:rsid w:val="00977E2E"/>
    <w:rsid w:val="00980161"/>
    <w:rsid w:val="00980A8A"/>
    <w:rsid w:val="00981CDD"/>
    <w:rsid w:val="00981CE3"/>
    <w:rsid w:val="00982128"/>
    <w:rsid w:val="009824E8"/>
    <w:rsid w:val="00982E9F"/>
    <w:rsid w:val="009840FA"/>
    <w:rsid w:val="009849C5"/>
    <w:rsid w:val="00984B2A"/>
    <w:rsid w:val="009861E6"/>
    <w:rsid w:val="00987866"/>
    <w:rsid w:val="0099015E"/>
    <w:rsid w:val="00990515"/>
    <w:rsid w:val="0099090B"/>
    <w:rsid w:val="00990C0C"/>
    <w:rsid w:val="00990FA9"/>
    <w:rsid w:val="00991509"/>
    <w:rsid w:val="009915D8"/>
    <w:rsid w:val="00991C52"/>
    <w:rsid w:val="00993025"/>
    <w:rsid w:val="009931E5"/>
    <w:rsid w:val="00994294"/>
    <w:rsid w:val="00994363"/>
    <w:rsid w:val="00994C80"/>
    <w:rsid w:val="00994DCF"/>
    <w:rsid w:val="00995101"/>
    <w:rsid w:val="0099517A"/>
    <w:rsid w:val="00995914"/>
    <w:rsid w:val="00995FC2"/>
    <w:rsid w:val="0099612B"/>
    <w:rsid w:val="00996613"/>
    <w:rsid w:val="009967C9"/>
    <w:rsid w:val="00996FBE"/>
    <w:rsid w:val="00997617"/>
    <w:rsid w:val="00997892"/>
    <w:rsid w:val="009A02AE"/>
    <w:rsid w:val="009A0F10"/>
    <w:rsid w:val="009A14C7"/>
    <w:rsid w:val="009A25A3"/>
    <w:rsid w:val="009A2663"/>
    <w:rsid w:val="009A276A"/>
    <w:rsid w:val="009A2B46"/>
    <w:rsid w:val="009A336E"/>
    <w:rsid w:val="009A3F8D"/>
    <w:rsid w:val="009A4056"/>
    <w:rsid w:val="009A4B2C"/>
    <w:rsid w:val="009A4E90"/>
    <w:rsid w:val="009A51D5"/>
    <w:rsid w:val="009A6BEB"/>
    <w:rsid w:val="009A7BC6"/>
    <w:rsid w:val="009A7E09"/>
    <w:rsid w:val="009B05AB"/>
    <w:rsid w:val="009B0897"/>
    <w:rsid w:val="009B143A"/>
    <w:rsid w:val="009B15D8"/>
    <w:rsid w:val="009B1682"/>
    <w:rsid w:val="009B19DD"/>
    <w:rsid w:val="009B1ABF"/>
    <w:rsid w:val="009B1C77"/>
    <w:rsid w:val="009B33D9"/>
    <w:rsid w:val="009B3470"/>
    <w:rsid w:val="009B462B"/>
    <w:rsid w:val="009B4650"/>
    <w:rsid w:val="009B4775"/>
    <w:rsid w:val="009B5170"/>
    <w:rsid w:val="009B74D5"/>
    <w:rsid w:val="009B7558"/>
    <w:rsid w:val="009B78A9"/>
    <w:rsid w:val="009C0ED1"/>
    <w:rsid w:val="009C133A"/>
    <w:rsid w:val="009C1345"/>
    <w:rsid w:val="009C137E"/>
    <w:rsid w:val="009C1D28"/>
    <w:rsid w:val="009C255B"/>
    <w:rsid w:val="009C2A3C"/>
    <w:rsid w:val="009C3AD7"/>
    <w:rsid w:val="009C478B"/>
    <w:rsid w:val="009C523C"/>
    <w:rsid w:val="009C55A4"/>
    <w:rsid w:val="009C6667"/>
    <w:rsid w:val="009C6D50"/>
    <w:rsid w:val="009D05FE"/>
    <w:rsid w:val="009D0826"/>
    <w:rsid w:val="009D1267"/>
    <w:rsid w:val="009D1413"/>
    <w:rsid w:val="009D1480"/>
    <w:rsid w:val="009D1986"/>
    <w:rsid w:val="009D1BAB"/>
    <w:rsid w:val="009D1D8C"/>
    <w:rsid w:val="009D2427"/>
    <w:rsid w:val="009D3490"/>
    <w:rsid w:val="009D3E7B"/>
    <w:rsid w:val="009D509A"/>
    <w:rsid w:val="009D5457"/>
    <w:rsid w:val="009D5B08"/>
    <w:rsid w:val="009D5C34"/>
    <w:rsid w:val="009D61CD"/>
    <w:rsid w:val="009D6739"/>
    <w:rsid w:val="009D6D8F"/>
    <w:rsid w:val="009D726B"/>
    <w:rsid w:val="009D7619"/>
    <w:rsid w:val="009E04E8"/>
    <w:rsid w:val="009E0856"/>
    <w:rsid w:val="009E0873"/>
    <w:rsid w:val="009E294F"/>
    <w:rsid w:val="009E29B9"/>
    <w:rsid w:val="009E2A13"/>
    <w:rsid w:val="009E3380"/>
    <w:rsid w:val="009E3735"/>
    <w:rsid w:val="009E3A55"/>
    <w:rsid w:val="009E3C71"/>
    <w:rsid w:val="009E426E"/>
    <w:rsid w:val="009E4B54"/>
    <w:rsid w:val="009E4B6B"/>
    <w:rsid w:val="009E5548"/>
    <w:rsid w:val="009E5E8D"/>
    <w:rsid w:val="009E647D"/>
    <w:rsid w:val="009E69D3"/>
    <w:rsid w:val="009E75E4"/>
    <w:rsid w:val="009E77CE"/>
    <w:rsid w:val="009E78A3"/>
    <w:rsid w:val="009E7C96"/>
    <w:rsid w:val="009F088A"/>
    <w:rsid w:val="009F0A7E"/>
    <w:rsid w:val="009F0F9E"/>
    <w:rsid w:val="009F139C"/>
    <w:rsid w:val="009F1E42"/>
    <w:rsid w:val="009F27F3"/>
    <w:rsid w:val="009F2C42"/>
    <w:rsid w:val="009F32B4"/>
    <w:rsid w:val="009F32DF"/>
    <w:rsid w:val="009F338D"/>
    <w:rsid w:val="009F3598"/>
    <w:rsid w:val="009F43AE"/>
    <w:rsid w:val="009F4499"/>
    <w:rsid w:val="009F46E1"/>
    <w:rsid w:val="009F4815"/>
    <w:rsid w:val="009F530F"/>
    <w:rsid w:val="009F5BF2"/>
    <w:rsid w:val="009F5C4C"/>
    <w:rsid w:val="009F690B"/>
    <w:rsid w:val="009F7882"/>
    <w:rsid w:val="009F7B80"/>
    <w:rsid w:val="009F7C80"/>
    <w:rsid w:val="009F7DC7"/>
    <w:rsid w:val="00A00A4A"/>
    <w:rsid w:val="00A00F86"/>
    <w:rsid w:val="00A01698"/>
    <w:rsid w:val="00A01B06"/>
    <w:rsid w:val="00A021B3"/>
    <w:rsid w:val="00A0296B"/>
    <w:rsid w:val="00A0324D"/>
    <w:rsid w:val="00A03993"/>
    <w:rsid w:val="00A03F57"/>
    <w:rsid w:val="00A04027"/>
    <w:rsid w:val="00A0539B"/>
    <w:rsid w:val="00A05964"/>
    <w:rsid w:val="00A05E0C"/>
    <w:rsid w:val="00A06002"/>
    <w:rsid w:val="00A061A6"/>
    <w:rsid w:val="00A06B31"/>
    <w:rsid w:val="00A06C5A"/>
    <w:rsid w:val="00A06E1B"/>
    <w:rsid w:val="00A06F05"/>
    <w:rsid w:val="00A07C67"/>
    <w:rsid w:val="00A07CE8"/>
    <w:rsid w:val="00A07EE5"/>
    <w:rsid w:val="00A07FF0"/>
    <w:rsid w:val="00A10536"/>
    <w:rsid w:val="00A109B7"/>
    <w:rsid w:val="00A10B72"/>
    <w:rsid w:val="00A10DDB"/>
    <w:rsid w:val="00A11361"/>
    <w:rsid w:val="00A114C6"/>
    <w:rsid w:val="00A1176F"/>
    <w:rsid w:val="00A11A3F"/>
    <w:rsid w:val="00A11D27"/>
    <w:rsid w:val="00A11F48"/>
    <w:rsid w:val="00A128D6"/>
    <w:rsid w:val="00A12B9B"/>
    <w:rsid w:val="00A13730"/>
    <w:rsid w:val="00A13CF6"/>
    <w:rsid w:val="00A13E76"/>
    <w:rsid w:val="00A142EE"/>
    <w:rsid w:val="00A14315"/>
    <w:rsid w:val="00A1450C"/>
    <w:rsid w:val="00A1496F"/>
    <w:rsid w:val="00A14976"/>
    <w:rsid w:val="00A14DCC"/>
    <w:rsid w:val="00A14F3C"/>
    <w:rsid w:val="00A1500E"/>
    <w:rsid w:val="00A1526C"/>
    <w:rsid w:val="00A159D9"/>
    <w:rsid w:val="00A15C5D"/>
    <w:rsid w:val="00A15E75"/>
    <w:rsid w:val="00A16040"/>
    <w:rsid w:val="00A16350"/>
    <w:rsid w:val="00A16D3B"/>
    <w:rsid w:val="00A1705D"/>
    <w:rsid w:val="00A17089"/>
    <w:rsid w:val="00A1761D"/>
    <w:rsid w:val="00A210AE"/>
    <w:rsid w:val="00A2136E"/>
    <w:rsid w:val="00A222DC"/>
    <w:rsid w:val="00A22A5F"/>
    <w:rsid w:val="00A2334C"/>
    <w:rsid w:val="00A23CCE"/>
    <w:rsid w:val="00A23D7B"/>
    <w:rsid w:val="00A24390"/>
    <w:rsid w:val="00A24932"/>
    <w:rsid w:val="00A24DA3"/>
    <w:rsid w:val="00A24FE6"/>
    <w:rsid w:val="00A25900"/>
    <w:rsid w:val="00A25C91"/>
    <w:rsid w:val="00A26393"/>
    <w:rsid w:val="00A26B89"/>
    <w:rsid w:val="00A26C79"/>
    <w:rsid w:val="00A26D67"/>
    <w:rsid w:val="00A272CB"/>
    <w:rsid w:val="00A2767A"/>
    <w:rsid w:val="00A2796C"/>
    <w:rsid w:val="00A27EEE"/>
    <w:rsid w:val="00A30029"/>
    <w:rsid w:val="00A301E2"/>
    <w:rsid w:val="00A30F79"/>
    <w:rsid w:val="00A31963"/>
    <w:rsid w:val="00A32017"/>
    <w:rsid w:val="00A320FF"/>
    <w:rsid w:val="00A32E2E"/>
    <w:rsid w:val="00A3369F"/>
    <w:rsid w:val="00A33C14"/>
    <w:rsid w:val="00A33D73"/>
    <w:rsid w:val="00A33E98"/>
    <w:rsid w:val="00A3445F"/>
    <w:rsid w:val="00A34891"/>
    <w:rsid w:val="00A34895"/>
    <w:rsid w:val="00A34E09"/>
    <w:rsid w:val="00A352FE"/>
    <w:rsid w:val="00A357C2"/>
    <w:rsid w:val="00A36496"/>
    <w:rsid w:val="00A36725"/>
    <w:rsid w:val="00A377D1"/>
    <w:rsid w:val="00A4006B"/>
    <w:rsid w:val="00A40362"/>
    <w:rsid w:val="00A406AD"/>
    <w:rsid w:val="00A4135B"/>
    <w:rsid w:val="00A417D8"/>
    <w:rsid w:val="00A41914"/>
    <w:rsid w:val="00A41AEC"/>
    <w:rsid w:val="00A41C77"/>
    <w:rsid w:val="00A42075"/>
    <w:rsid w:val="00A420C2"/>
    <w:rsid w:val="00A424BC"/>
    <w:rsid w:val="00A425AC"/>
    <w:rsid w:val="00A43493"/>
    <w:rsid w:val="00A4350F"/>
    <w:rsid w:val="00A437DB"/>
    <w:rsid w:val="00A43E00"/>
    <w:rsid w:val="00A441E0"/>
    <w:rsid w:val="00A4466D"/>
    <w:rsid w:val="00A44B12"/>
    <w:rsid w:val="00A44FF0"/>
    <w:rsid w:val="00A45540"/>
    <w:rsid w:val="00A45921"/>
    <w:rsid w:val="00A476AB"/>
    <w:rsid w:val="00A47C56"/>
    <w:rsid w:val="00A47ED0"/>
    <w:rsid w:val="00A5060E"/>
    <w:rsid w:val="00A50E0D"/>
    <w:rsid w:val="00A50FC5"/>
    <w:rsid w:val="00A5154B"/>
    <w:rsid w:val="00A51F38"/>
    <w:rsid w:val="00A51F6B"/>
    <w:rsid w:val="00A520E3"/>
    <w:rsid w:val="00A52A55"/>
    <w:rsid w:val="00A52F9D"/>
    <w:rsid w:val="00A53A86"/>
    <w:rsid w:val="00A53CE4"/>
    <w:rsid w:val="00A54265"/>
    <w:rsid w:val="00A544F5"/>
    <w:rsid w:val="00A546B9"/>
    <w:rsid w:val="00A554C6"/>
    <w:rsid w:val="00A57C0B"/>
    <w:rsid w:val="00A57D8A"/>
    <w:rsid w:val="00A60B9E"/>
    <w:rsid w:val="00A60F5B"/>
    <w:rsid w:val="00A61C3C"/>
    <w:rsid w:val="00A6227C"/>
    <w:rsid w:val="00A6242F"/>
    <w:rsid w:val="00A6256D"/>
    <w:rsid w:val="00A6258D"/>
    <w:rsid w:val="00A6296F"/>
    <w:rsid w:val="00A632C5"/>
    <w:rsid w:val="00A63669"/>
    <w:rsid w:val="00A63788"/>
    <w:rsid w:val="00A63FFE"/>
    <w:rsid w:val="00A640CF"/>
    <w:rsid w:val="00A6471A"/>
    <w:rsid w:val="00A64839"/>
    <w:rsid w:val="00A65038"/>
    <w:rsid w:val="00A655F2"/>
    <w:rsid w:val="00A65DA7"/>
    <w:rsid w:val="00A65DC1"/>
    <w:rsid w:val="00A661AF"/>
    <w:rsid w:val="00A664E1"/>
    <w:rsid w:val="00A66AAE"/>
    <w:rsid w:val="00A66DCB"/>
    <w:rsid w:val="00A670EA"/>
    <w:rsid w:val="00A67CCD"/>
    <w:rsid w:val="00A70114"/>
    <w:rsid w:val="00A704B6"/>
    <w:rsid w:val="00A709C7"/>
    <w:rsid w:val="00A71EEA"/>
    <w:rsid w:val="00A72655"/>
    <w:rsid w:val="00A72A1A"/>
    <w:rsid w:val="00A72A5D"/>
    <w:rsid w:val="00A72DDF"/>
    <w:rsid w:val="00A72E20"/>
    <w:rsid w:val="00A73241"/>
    <w:rsid w:val="00A73BB2"/>
    <w:rsid w:val="00A740C6"/>
    <w:rsid w:val="00A74127"/>
    <w:rsid w:val="00A748A1"/>
    <w:rsid w:val="00A75378"/>
    <w:rsid w:val="00A75FE2"/>
    <w:rsid w:val="00A76182"/>
    <w:rsid w:val="00A76A3A"/>
    <w:rsid w:val="00A76AFA"/>
    <w:rsid w:val="00A76E1D"/>
    <w:rsid w:val="00A76E69"/>
    <w:rsid w:val="00A77871"/>
    <w:rsid w:val="00A804FA"/>
    <w:rsid w:val="00A809C1"/>
    <w:rsid w:val="00A80A25"/>
    <w:rsid w:val="00A80EC8"/>
    <w:rsid w:val="00A814E4"/>
    <w:rsid w:val="00A82219"/>
    <w:rsid w:val="00A825F0"/>
    <w:rsid w:val="00A82A2D"/>
    <w:rsid w:val="00A837D2"/>
    <w:rsid w:val="00A83B99"/>
    <w:rsid w:val="00A83FB5"/>
    <w:rsid w:val="00A840A1"/>
    <w:rsid w:val="00A84DAD"/>
    <w:rsid w:val="00A85754"/>
    <w:rsid w:val="00A85994"/>
    <w:rsid w:val="00A862E2"/>
    <w:rsid w:val="00A86378"/>
    <w:rsid w:val="00A86FE4"/>
    <w:rsid w:val="00A87297"/>
    <w:rsid w:val="00A87996"/>
    <w:rsid w:val="00A87BAB"/>
    <w:rsid w:val="00A87E21"/>
    <w:rsid w:val="00A90167"/>
    <w:rsid w:val="00A901B8"/>
    <w:rsid w:val="00A904F9"/>
    <w:rsid w:val="00A91011"/>
    <w:rsid w:val="00A926B7"/>
    <w:rsid w:val="00A92FC8"/>
    <w:rsid w:val="00A933DE"/>
    <w:rsid w:val="00A93B7B"/>
    <w:rsid w:val="00A93C52"/>
    <w:rsid w:val="00A93ECB"/>
    <w:rsid w:val="00A94B6E"/>
    <w:rsid w:val="00A94C85"/>
    <w:rsid w:val="00A951DD"/>
    <w:rsid w:val="00A9544A"/>
    <w:rsid w:val="00A95465"/>
    <w:rsid w:val="00A96318"/>
    <w:rsid w:val="00A9738A"/>
    <w:rsid w:val="00AA0D58"/>
    <w:rsid w:val="00AA14AC"/>
    <w:rsid w:val="00AA1667"/>
    <w:rsid w:val="00AA1D6A"/>
    <w:rsid w:val="00AA1F2F"/>
    <w:rsid w:val="00AA3562"/>
    <w:rsid w:val="00AA3654"/>
    <w:rsid w:val="00AA3838"/>
    <w:rsid w:val="00AA3B49"/>
    <w:rsid w:val="00AA4174"/>
    <w:rsid w:val="00AA4B1B"/>
    <w:rsid w:val="00AA5D22"/>
    <w:rsid w:val="00AA7090"/>
    <w:rsid w:val="00AA70F5"/>
    <w:rsid w:val="00AA7AC5"/>
    <w:rsid w:val="00AA7CDA"/>
    <w:rsid w:val="00AB0615"/>
    <w:rsid w:val="00AB0A91"/>
    <w:rsid w:val="00AB0D04"/>
    <w:rsid w:val="00AB0D46"/>
    <w:rsid w:val="00AB11B3"/>
    <w:rsid w:val="00AB14A3"/>
    <w:rsid w:val="00AB1678"/>
    <w:rsid w:val="00AB1C08"/>
    <w:rsid w:val="00AB3044"/>
    <w:rsid w:val="00AB3084"/>
    <w:rsid w:val="00AB3DD6"/>
    <w:rsid w:val="00AB3F96"/>
    <w:rsid w:val="00AB50E1"/>
    <w:rsid w:val="00AB544B"/>
    <w:rsid w:val="00AB5831"/>
    <w:rsid w:val="00AB5AAA"/>
    <w:rsid w:val="00AB5D4B"/>
    <w:rsid w:val="00AB6015"/>
    <w:rsid w:val="00AB61C2"/>
    <w:rsid w:val="00AB634F"/>
    <w:rsid w:val="00AB76FF"/>
    <w:rsid w:val="00AB78A9"/>
    <w:rsid w:val="00AB7B0D"/>
    <w:rsid w:val="00AC07E6"/>
    <w:rsid w:val="00AC08E1"/>
    <w:rsid w:val="00AC1462"/>
    <w:rsid w:val="00AC1CD5"/>
    <w:rsid w:val="00AC1E97"/>
    <w:rsid w:val="00AC22A2"/>
    <w:rsid w:val="00AC365A"/>
    <w:rsid w:val="00AC4367"/>
    <w:rsid w:val="00AC4A4F"/>
    <w:rsid w:val="00AC4CE9"/>
    <w:rsid w:val="00AC52E3"/>
    <w:rsid w:val="00AC54C5"/>
    <w:rsid w:val="00AC5600"/>
    <w:rsid w:val="00AC59A6"/>
    <w:rsid w:val="00AC612F"/>
    <w:rsid w:val="00AC6C80"/>
    <w:rsid w:val="00AC6EDD"/>
    <w:rsid w:val="00AC7216"/>
    <w:rsid w:val="00AC7D23"/>
    <w:rsid w:val="00AC7EAA"/>
    <w:rsid w:val="00AD0435"/>
    <w:rsid w:val="00AD06FD"/>
    <w:rsid w:val="00AD073F"/>
    <w:rsid w:val="00AD095A"/>
    <w:rsid w:val="00AD13F3"/>
    <w:rsid w:val="00AD1A46"/>
    <w:rsid w:val="00AD2059"/>
    <w:rsid w:val="00AD244D"/>
    <w:rsid w:val="00AD29E5"/>
    <w:rsid w:val="00AD2D58"/>
    <w:rsid w:val="00AD2ECB"/>
    <w:rsid w:val="00AD3171"/>
    <w:rsid w:val="00AD3D79"/>
    <w:rsid w:val="00AD3DDB"/>
    <w:rsid w:val="00AD4115"/>
    <w:rsid w:val="00AD46A0"/>
    <w:rsid w:val="00AD54EB"/>
    <w:rsid w:val="00AD55D6"/>
    <w:rsid w:val="00AD5776"/>
    <w:rsid w:val="00AD5C20"/>
    <w:rsid w:val="00AD774D"/>
    <w:rsid w:val="00AD7B08"/>
    <w:rsid w:val="00AE026D"/>
    <w:rsid w:val="00AE06E9"/>
    <w:rsid w:val="00AE0FC4"/>
    <w:rsid w:val="00AE12C3"/>
    <w:rsid w:val="00AE1301"/>
    <w:rsid w:val="00AE16F1"/>
    <w:rsid w:val="00AE2462"/>
    <w:rsid w:val="00AE252A"/>
    <w:rsid w:val="00AE278F"/>
    <w:rsid w:val="00AE2A32"/>
    <w:rsid w:val="00AE2A3D"/>
    <w:rsid w:val="00AE2B12"/>
    <w:rsid w:val="00AE3094"/>
    <w:rsid w:val="00AE3856"/>
    <w:rsid w:val="00AE3871"/>
    <w:rsid w:val="00AE3957"/>
    <w:rsid w:val="00AE39E7"/>
    <w:rsid w:val="00AE3C22"/>
    <w:rsid w:val="00AE3FAA"/>
    <w:rsid w:val="00AE4974"/>
    <w:rsid w:val="00AE4DA3"/>
    <w:rsid w:val="00AE4E99"/>
    <w:rsid w:val="00AE50E9"/>
    <w:rsid w:val="00AE5347"/>
    <w:rsid w:val="00AE546C"/>
    <w:rsid w:val="00AE6025"/>
    <w:rsid w:val="00AE68AC"/>
    <w:rsid w:val="00AE730C"/>
    <w:rsid w:val="00AE7383"/>
    <w:rsid w:val="00AF0143"/>
    <w:rsid w:val="00AF0453"/>
    <w:rsid w:val="00AF080D"/>
    <w:rsid w:val="00AF082F"/>
    <w:rsid w:val="00AF08A2"/>
    <w:rsid w:val="00AF1641"/>
    <w:rsid w:val="00AF194D"/>
    <w:rsid w:val="00AF1A3A"/>
    <w:rsid w:val="00AF1D52"/>
    <w:rsid w:val="00AF1EA0"/>
    <w:rsid w:val="00AF1FDE"/>
    <w:rsid w:val="00AF20AD"/>
    <w:rsid w:val="00AF21D6"/>
    <w:rsid w:val="00AF287C"/>
    <w:rsid w:val="00AF2C2C"/>
    <w:rsid w:val="00AF2E41"/>
    <w:rsid w:val="00AF308F"/>
    <w:rsid w:val="00AF334B"/>
    <w:rsid w:val="00AF3517"/>
    <w:rsid w:val="00AF43E4"/>
    <w:rsid w:val="00AF4435"/>
    <w:rsid w:val="00AF496B"/>
    <w:rsid w:val="00AF50C7"/>
    <w:rsid w:val="00AF510F"/>
    <w:rsid w:val="00AF749D"/>
    <w:rsid w:val="00B007DE"/>
    <w:rsid w:val="00B00937"/>
    <w:rsid w:val="00B011CE"/>
    <w:rsid w:val="00B01906"/>
    <w:rsid w:val="00B0274D"/>
    <w:rsid w:val="00B027A8"/>
    <w:rsid w:val="00B02C69"/>
    <w:rsid w:val="00B030D9"/>
    <w:rsid w:val="00B032D6"/>
    <w:rsid w:val="00B03735"/>
    <w:rsid w:val="00B03A72"/>
    <w:rsid w:val="00B0447F"/>
    <w:rsid w:val="00B045E8"/>
    <w:rsid w:val="00B04BB4"/>
    <w:rsid w:val="00B05035"/>
    <w:rsid w:val="00B0556D"/>
    <w:rsid w:val="00B05571"/>
    <w:rsid w:val="00B0695D"/>
    <w:rsid w:val="00B071C6"/>
    <w:rsid w:val="00B0768A"/>
    <w:rsid w:val="00B0778D"/>
    <w:rsid w:val="00B07D16"/>
    <w:rsid w:val="00B07D22"/>
    <w:rsid w:val="00B1017F"/>
    <w:rsid w:val="00B101C0"/>
    <w:rsid w:val="00B106FF"/>
    <w:rsid w:val="00B1271E"/>
    <w:rsid w:val="00B127F8"/>
    <w:rsid w:val="00B12BC8"/>
    <w:rsid w:val="00B12DD7"/>
    <w:rsid w:val="00B138AD"/>
    <w:rsid w:val="00B13E47"/>
    <w:rsid w:val="00B140A9"/>
    <w:rsid w:val="00B1433D"/>
    <w:rsid w:val="00B15011"/>
    <w:rsid w:val="00B152C3"/>
    <w:rsid w:val="00B15F6C"/>
    <w:rsid w:val="00B16630"/>
    <w:rsid w:val="00B166CB"/>
    <w:rsid w:val="00B167A5"/>
    <w:rsid w:val="00B17004"/>
    <w:rsid w:val="00B17082"/>
    <w:rsid w:val="00B17271"/>
    <w:rsid w:val="00B175C9"/>
    <w:rsid w:val="00B175D0"/>
    <w:rsid w:val="00B17923"/>
    <w:rsid w:val="00B200B8"/>
    <w:rsid w:val="00B210D3"/>
    <w:rsid w:val="00B215CF"/>
    <w:rsid w:val="00B217C9"/>
    <w:rsid w:val="00B22FA3"/>
    <w:rsid w:val="00B23176"/>
    <w:rsid w:val="00B23F4F"/>
    <w:rsid w:val="00B24897"/>
    <w:rsid w:val="00B24BF7"/>
    <w:rsid w:val="00B24D48"/>
    <w:rsid w:val="00B24D51"/>
    <w:rsid w:val="00B24F79"/>
    <w:rsid w:val="00B260A7"/>
    <w:rsid w:val="00B26C69"/>
    <w:rsid w:val="00B26DEB"/>
    <w:rsid w:val="00B27B02"/>
    <w:rsid w:val="00B27F83"/>
    <w:rsid w:val="00B3073A"/>
    <w:rsid w:val="00B308B6"/>
    <w:rsid w:val="00B30CD7"/>
    <w:rsid w:val="00B3195B"/>
    <w:rsid w:val="00B31DC2"/>
    <w:rsid w:val="00B32380"/>
    <w:rsid w:val="00B32F3E"/>
    <w:rsid w:val="00B3312C"/>
    <w:rsid w:val="00B331DA"/>
    <w:rsid w:val="00B33C96"/>
    <w:rsid w:val="00B34578"/>
    <w:rsid w:val="00B3466B"/>
    <w:rsid w:val="00B34FE2"/>
    <w:rsid w:val="00B3518E"/>
    <w:rsid w:val="00B359C6"/>
    <w:rsid w:val="00B36753"/>
    <w:rsid w:val="00B36B8D"/>
    <w:rsid w:val="00B36EDA"/>
    <w:rsid w:val="00B36FB6"/>
    <w:rsid w:val="00B4037C"/>
    <w:rsid w:val="00B40745"/>
    <w:rsid w:val="00B4088C"/>
    <w:rsid w:val="00B40B2B"/>
    <w:rsid w:val="00B418FE"/>
    <w:rsid w:val="00B41C4C"/>
    <w:rsid w:val="00B42ACE"/>
    <w:rsid w:val="00B42CC4"/>
    <w:rsid w:val="00B42DD0"/>
    <w:rsid w:val="00B42F9A"/>
    <w:rsid w:val="00B439FE"/>
    <w:rsid w:val="00B43F77"/>
    <w:rsid w:val="00B4409D"/>
    <w:rsid w:val="00B45A32"/>
    <w:rsid w:val="00B4604D"/>
    <w:rsid w:val="00B4613F"/>
    <w:rsid w:val="00B4684E"/>
    <w:rsid w:val="00B46A16"/>
    <w:rsid w:val="00B46D5A"/>
    <w:rsid w:val="00B46D8D"/>
    <w:rsid w:val="00B4700C"/>
    <w:rsid w:val="00B500D3"/>
    <w:rsid w:val="00B50356"/>
    <w:rsid w:val="00B51985"/>
    <w:rsid w:val="00B528FC"/>
    <w:rsid w:val="00B52A24"/>
    <w:rsid w:val="00B53286"/>
    <w:rsid w:val="00B53535"/>
    <w:rsid w:val="00B54678"/>
    <w:rsid w:val="00B54855"/>
    <w:rsid w:val="00B54951"/>
    <w:rsid w:val="00B54D50"/>
    <w:rsid w:val="00B55942"/>
    <w:rsid w:val="00B55963"/>
    <w:rsid w:val="00B55A3F"/>
    <w:rsid w:val="00B55EF4"/>
    <w:rsid w:val="00B56242"/>
    <w:rsid w:val="00B566A6"/>
    <w:rsid w:val="00B567D4"/>
    <w:rsid w:val="00B57096"/>
    <w:rsid w:val="00B57258"/>
    <w:rsid w:val="00B57F8D"/>
    <w:rsid w:val="00B60419"/>
    <w:rsid w:val="00B60526"/>
    <w:rsid w:val="00B60951"/>
    <w:rsid w:val="00B60E04"/>
    <w:rsid w:val="00B60F3F"/>
    <w:rsid w:val="00B61772"/>
    <w:rsid w:val="00B61BB3"/>
    <w:rsid w:val="00B61C38"/>
    <w:rsid w:val="00B6293B"/>
    <w:rsid w:val="00B62AA2"/>
    <w:rsid w:val="00B62AAC"/>
    <w:rsid w:val="00B62C22"/>
    <w:rsid w:val="00B62C5D"/>
    <w:rsid w:val="00B62FCD"/>
    <w:rsid w:val="00B63094"/>
    <w:rsid w:val="00B63E4B"/>
    <w:rsid w:val="00B643A6"/>
    <w:rsid w:val="00B64528"/>
    <w:rsid w:val="00B64726"/>
    <w:rsid w:val="00B649A0"/>
    <w:rsid w:val="00B64B74"/>
    <w:rsid w:val="00B65EFC"/>
    <w:rsid w:val="00B65F9E"/>
    <w:rsid w:val="00B6616C"/>
    <w:rsid w:val="00B666C0"/>
    <w:rsid w:val="00B67127"/>
    <w:rsid w:val="00B6752A"/>
    <w:rsid w:val="00B676F5"/>
    <w:rsid w:val="00B701BD"/>
    <w:rsid w:val="00B7025E"/>
    <w:rsid w:val="00B70623"/>
    <w:rsid w:val="00B70AC7"/>
    <w:rsid w:val="00B70F52"/>
    <w:rsid w:val="00B7121A"/>
    <w:rsid w:val="00B714FE"/>
    <w:rsid w:val="00B717BB"/>
    <w:rsid w:val="00B71B75"/>
    <w:rsid w:val="00B71C1B"/>
    <w:rsid w:val="00B7267F"/>
    <w:rsid w:val="00B7360D"/>
    <w:rsid w:val="00B7369A"/>
    <w:rsid w:val="00B7391A"/>
    <w:rsid w:val="00B73A30"/>
    <w:rsid w:val="00B74465"/>
    <w:rsid w:val="00B749EF"/>
    <w:rsid w:val="00B75A4A"/>
    <w:rsid w:val="00B76236"/>
    <w:rsid w:val="00B76371"/>
    <w:rsid w:val="00B76D01"/>
    <w:rsid w:val="00B76FA2"/>
    <w:rsid w:val="00B770DD"/>
    <w:rsid w:val="00B77326"/>
    <w:rsid w:val="00B80BA6"/>
    <w:rsid w:val="00B82B8A"/>
    <w:rsid w:val="00B832F2"/>
    <w:rsid w:val="00B83626"/>
    <w:rsid w:val="00B83CE1"/>
    <w:rsid w:val="00B847DE"/>
    <w:rsid w:val="00B8484B"/>
    <w:rsid w:val="00B84928"/>
    <w:rsid w:val="00B84A5B"/>
    <w:rsid w:val="00B8598C"/>
    <w:rsid w:val="00B859D6"/>
    <w:rsid w:val="00B85B2A"/>
    <w:rsid w:val="00B85E06"/>
    <w:rsid w:val="00B875C8"/>
    <w:rsid w:val="00B87BFB"/>
    <w:rsid w:val="00B87D45"/>
    <w:rsid w:val="00B90128"/>
    <w:rsid w:val="00B902C2"/>
    <w:rsid w:val="00B90551"/>
    <w:rsid w:val="00B90C4E"/>
    <w:rsid w:val="00B90C5B"/>
    <w:rsid w:val="00B9111D"/>
    <w:rsid w:val="00B91203"/>
    <w:rsid w:val="00B91D03"/>
    <w:rsid w:val="00B93567"/>
    <w:rsid w:val="00B941E5"/>
    <w:rsid w:val="00B94BE5"/>
    <w:rsid w:val="00B961F5"/>
    <w:rsid w:val="00B97014"/>
    <w:rsid w:val="00B975D8"/>
    <w:rsid w:val="00B975D9"/>
    <w:rsid w:val="00BA0248"/>
    <w:rsid w:val="00BA06F7"/>
    <w:rsid w:val="00BA0C83"/>
    <w:rsid w:val="00BA1712"/>
    <w:rsid w:val="00BA1BBE"/>
    <w:rsid w:val="00BA1CC7"/>
    <w:rsid w:val="00BA209D"/>
    <w:rsid w:val="00BA23D1"/>
    <w:rsid w:val="00BA23F6"/>
    <w:rsid w:val="00BA274E"/>
    <w:rsid w:val="00BA28C5"/>
    <w:rsid w:val="00BA3DE0"/>
    <w:rsid w:val="00BA3EA7"/>
    <w:rsid w:val="00BA4881"/>
    <w:rsid w:val="00BA4B25"/>
    <w:rsid w:val="00BA4CD2"/>
    <w:rsid w:val="00BA4E53"/>
    <w:rsid w:val="00BA5384"/>
    <w:rsid w:val="00BA575B"/>
    <w:rsid w:val="00BA5819"/>
    <w:rsid w:val="00BA59C1"/>
    <w:rsid w:val="00BA61B0"/>
    <w:rsid w:val="00BA6374"/>
    <w:rsid w:val="00BA67B1"/>
    <w:rsid w:val="00BA6BE3"/>
    <w:rsid w:val="00BA760D"/>
    <w:rsid w:val="00BA7691"/>
    <w:rsid w:val="00BB0D6E"/>
    <w:rsid w:val="00BB1297"/>
    <w:rsid w:val="00BB182A"/>
    <w:rsid w:val="00BB19CD"/>
    <w:rsid w:val="00BB29B6"/>
    <w:rsid w:val="00BB300C"/>
    <w:rsid w:val="00BB3686"/>
    <w:rsid w:val="00BB38A3"/>
    <w:rsid w:val="00BB467B"/>
    <w:rsid w:val="00BB57DF"/>
    <w:rsid w:val="00BB65D7"/>
    <w:rsid w:val="00BB6CDF"/>
    <w:rsid w:val="00BB77E7"/>
    <w:rsid w:val="00BB79ED"/>
    <w:rsid w:val="00BC0001"/>
    <w:rsid w:val="00BC062C"/>
    <w:rsid w:val="00BC087C"/>
    <w:rsid w:val="00BC0922"/>
    <w:rsid w:val="00BC0A40"/>
    <w:rsid w:val="00BC134B"/>
    <w:rsid w:val="00BC186C"/>
    <w:rsid w:val="00BC20AD"/>
    <w:rsid w:val="00BC232A"/>
    <w:rsid w:val="00BC2790"/>
    <w:rsid w:val="00BC2D75"/>
    <w:rsid w:val="00BC3616"/>
    <w:rsid w:val="00BC3B0A"/>
    <w:rsid w:val="00BC40B1"/>
    <w:rsid w:val="00BC4384"/>
    <w:rsid w:val="00BC4621"/>
    <w:rsid w:val="00BC4A66"/>
    <w:rsid w:val="00BC4E9B"/>
    <w:rsid w:val="00BC5964"/>
    <w:rsid w:val="00BC5F58"/>
    <w:rsid w:val="00BC675F"/>
    <w:rsid w:val="00BC6808"/>
    <w:rsid w:val="00BC6BF8"/>
    <w:rsid w:val="00BC711E"/>
    <w:rsid w:val="00BC74AE"/>
    <w:rsid w:val="00BD07D8"/>
    <w:rsid w:val="00BD0ACD"/>
    <w:rsid w:val="00BD0CD3"/>
    <w:rsid w:val="00BD0DE7"/>
    <w:rsid w:val="00BD1143"/>
    <w:rsid w:val="00BD17D4"/>
    <w:rsid w:val="00BD26F7"/>
    <w:rsid w:val="00BD2A92"/>
    <w:rsid w:val="00BD36FF"/>
    <w:rsid w:val="00BD37E2"/>
    <w:rsid w:val="00BD386D"/>
    <w:rsid w:val="00BD3E33"/>
    <w:rsid w:val="00BD5F69"/>
    <w:rsid w:val="00BD5FCD"/>
    <w:rsid w:val="00BD7134"/>
    <w:rsid w:val="00BD71B7"/>
    <w:rsid w:val="00BD7BBA"/>
    <w:rsid w:val="00BD7C23"/>
    <w:rsid w:val="00BE0B75"/>
    <w:rsid w:val="00BE1033"/>
    <w:rsid w:val="00BE10CF"/>
    <w:rsid w:val="00BE13C1"/>
    <w:rsid w:val="00BE1FB3"/>
    <w:rsid w:val="00BE23F1"/>
    <w:rsid w:val="00BE2560"/>
    <w:rsid w:val="00BE2EA2"/>
    <w:rsid w:val="00BE4154"/>
    <w:rsid w:val="00BE43C0"/>
    <w:rsid w:val="00BE481A"/>
    <w:rsid w:val="00BE61B8"/>
    <w:rsid w:val="00BE67E2"/>
    <w:rsid w:val="00BE6DE0"/>
    <w:rsid w:val="00BE7958"/>
    <w:rsid w:val="00BE7F01"/>
    <w:rsid w:val="00BF192B"/>
    <w:rsid w:val="00BF1B8B"/>
    <w:rsid w:val="00BF216D"/>
    <w:rsid w:val="00BF22F0"/>
    <w:rsid w:val="00BF27E4"/>
    <w:rsid w:val="00BF2CF7"/>
    <w:rsid w:val="00BF2E3B"/>
    <w:rsid w:val="00BF330E"/>
    <w:rsid w:val="00BF349A"/>
    <w:rsid w:val="00BF3C43"/>
    <w:rsid w:val="00BF3E6D"/>
    <w:rsid w:val="00BF4093"/>
    <w:rsid w:val="00BF43C7"/>
    <w:rsid w:val="00BF48EE"/>
    <w:rsid w:val="00BF4B17"/>
    <w:rsid w:val="00BF54DE"/>
    <w:rsid w:val="00BF5810"/>
    <w:rsid w:val="00BF6052"/>
    <w:rsid w:val="00BF6AC8"/>
    <w:rsid w:val="00BF7424"/>
    <w:rsid w:val="00BF7562"/>
    <w:rsid w:val="00BF7EFB"/>
    <w:rsid w:val="00C000C4"/>
    <w:rsid w:val="00C00347"/>
    <w:rsid w:val="00C0059F"/>
    <w:rsid w:val="00C0061F"/>
    <w:rsid w:val="00C0151A"/>
    <w:rsid w:val="00C01E28"/>
    <w:rsid w:val="00C02979"/>
    <w:rsid w:val="00C033A3"/>
    <w:rsid w:val="00C03400"/>
    <w:rsid w:val="00C03AD5"/>
    <w:rsid w:val="00C045FE"/>
    <w:rsid w:val="00C046CE"/>
    <w:rsid w:val="00C04AD5"/>
    <w:rsid w:val="00C04D13"/>
    <w:rsid w:val="00C053B0"/>
    <w:rsid w:val="00C053E0"/>
    <w:rsid w:val="00C0576F"/>
    <w:rsid w:val="00C05899"/>
    <w:rsid w:val="00C05985"/>
    <w:rsid w:val="00C05B4B"/>
    <w:rsid w:val="00C05CBE"/>
    <w:rsid w:val="00C06783"/>
    <w:rsid w:val="00C0701A"/>
    <w:rsid w:val="00C0767E"/>
    <w:rsid w:val="00C07BD4"/>
    <w:rsid w:val="00C07E50"/>
    <w:rsid w:val="00C07F61"/>
    <w:rsid w:val="00C101CC"/>
    <w:rsid w:val="00C10AAD"/>
    <w:rsid w:val="00C118D8"/>
    <w:rsid w:val="00C1203F"/>
    <w:rsid w:val="00C12746"/>
    <w:rsid w:val="00C131C2"/>
    <w:rsid w:val="00C13884"/>
    <w:rsid w:val="00C145C4"/>
    <w:rsid w:val="00C152B0"/>
    <w:rsid w:val="00C15B4C"/>
    <w:rsid w:val="00C15F84"/>
    <w:rsid w:val="00C1607B"/>
    <w:rsid w:val="00C16833"/>
    <w:rsid w:val="00C17045"/>
    <w:rsid w:val="00C17055"/>
    <w:rsid w:val="00C1749F"/>
    <w:rsid w:val="00C17580"/>
    <w:rsid w:val="00C17755"/>
    <w:rsid w:val="00C178A1"/>
    <w:rsid w:val="00C17E68"/>
    <w:rsid w:val="00C20246"/>
    <w:rsid w:val="00C2040D"/>
    <w:rsid w:val="00C211F8"/>
    <w:rsid w:val="00C21AB7"/>
    <w:rsid w:val="00C2240A"/>
    <w:rsid w:val="00C224AC"/>
    <w:rsid w:val="00C22B54"/>
    <w:rsid w:val="00C23581"/>
    <w:rsid w:val="00C23714"/>
    <w:rsid w:val="00C2388E"/>
    <w:rsid w:val="00C240F0"/>
    <w:rsid w:val="00C241C4"/>
    <w:rsid w:val="00C24756"/>
    <w:rsid w:val="00C24E4F"/>
    <w:rsid w:val="00C25A8A"/>
    <w:rsid w:val="00C25B09"/>
    <w:rsid w:val="00C25CA1"/>
    <w:rsid w:val="00C26204"/>
    <w:rsid w:val="00C262C9"/>
    <w:rsid w:val="00C26ADB"/>
    <w:rsid w:val="00C26AFF"/>
    <w:rsid w:val="00C26B44"/>
    <w:rsid w:val="00C30116"/>
    <w:rsid w:val="00C30C59"/>
    <w:rsid w:val="00C31B45"/>
    <w:rsid w:val="00C32949"/>
    <w:rsid w:val="00C32C15"/>
    <w:rsid w:val="00C3323C"/>
    <w:rsid w:val="00C33BC9"/>
    <w:rsid w:val="00C33F36"/>
    <w:rsid w:val="00C35696"/>
    <w:rsid w:val="00C360A5"/>
    <w:rsid w:val="00C360FB"/>
    <w:rsid w:val="00C3684B"/>
    <w:rsid w:val="00C36D13"/>
    <w:rsid w:val="00C36E71"/>
    <w:rsid w:val="00C37031"/>
    <w:rsid w:val="00C37057"/>
    <w:rsid w:val="00C3708C"/>
    <w:rsid w:val="00C40BE2"/>
    <w:rsid w:val="00C40ED5"/>
    <w:rsid w:val="00C413A0"/>
    <w:rsid w:val="00C41BBC"/>
    <w:rsid w:val="00C423DF"/>
    <w:rsid w:val="00C42E4D"/>
    <w:rsid w:val="00C43C11"/>
    <w:rsid w:val="00C44526"/>
    <w:rsid w:val="00C44BCC"/>
    <w:rsid w:val="00C4558A"/>
    <w:rsid w:val="00C457E9"/>
    <w:rsid w:val="00C45B76"/>
    <w:rsid w:val="00C4666C"/>
    <w:rsid w:val="00C46D81"/>
    <w:rsid w:val="00C47841"/>
    <w:rsid w:val="00C47C7D"/>
    <w:rsid w:val="00C47D12"/>
    <w:rsid w:val="00C47FAE"/>
    <w:rsid w:val="00C50272"/>
    <w:rsid w:val="00C50298"/>
    <w:rsid w:val="00C503DB"/>
    <w:rsid w:val="00C5095C"/>
    <w:rsid w:val="00C50F59"/>
    <w:rsid w:val="00C51149"/>
    <w:rsid w:val="00C51524"/>
    <w:rsid w:val="00C516D6"/>
    <w:rsid w:val="00C51813"/>
    <w:rsid w:val="00C51AA3"/>
    <w:rsid w:val="00C52C62"/>
    <w:rsid w:val="00C537B9"/>
    <w:rsid w:val="00C53B56"/>
    <w:rsid w:val="00C5401B"/>
    <w:rsid w:val="00C54271"/>
    <w:rsid w:val="00C548A9"/>
    <w:rsid w:val="00C55BBB"/>
    <w:rsid w:val="00C55D24"/>
    <w:rsid w:val="00C55FF8"/>
    <w:rsid w:val="00C56343"/>
    <w:rsid w:val="00C565A9"/>
    <w:rsid w:val="00C571DB"/>
    <w:rsid w:val="00C57240"/>
    <w:rsid w:val="00C57536"/>
    <w:rsid w:val="00C577AB"/>
    <w:rsid w:val="00C57D66"/>
    <w:rsid w:val="00C57E37"/>
    <w:rsid w:val="00C57E50"/>
    <w:rsid w:val="00C57FDA"/>
    <w:rsid w:val="00C60BF7"/>
    <w:rsid w:val="00C61CF5"/>
    <w:rsid w:val="00C623E4"/>
    <w:rsid w:val="00C62E22"/>
    <w:rsid w:val="00C63B3D"/>
    <w:rsid w:val="00C640A8"/>
    <w:rsid w:val="00C642FA"/>
    <w:rsid w:val="00C649D5"/>
    <w:rsid w:val="00C651B9"/>
    <w:rsid w:val="00C651D0"/>
    <w:rsid w:val="00C6557A"/>
    <w:rsid w:val="00C65C00"/>
    <w:rsid w:val="00C65F6B"/>
    <w:rsid w:val="00C6612F"/>
    <w:rsid w:val="00C666D0"/>
    <w:rsid w:val="00C66B4D"/>
    <w:rsid w:val="00C66F14"/>
    <w:rsid w:val="00C6707E"/>
    <w:rsid w:val="00C67535"/>
    <w:rsid w:val="00C67E6A"/>
    <w:rsid w:val="00C707D2"/>
    <w:rsid w:val="00C70D03"/>
    <w:rsid w:val="00C70F97"/>
    <w:rsid w:val="00C70FB1"/>
    <w:rsid w:val="00C71597"/>
    <w:rsid w:val="00C72ACD"/>
    <w:rsid w:val="00C72C3C"/>
    <w:rsid w:val="00C73077"/>
    <w:rsid w:val="00C730DD"/>
    <w:rsid w:val="00C734DC"/>
    <w:rsid w:val="00C73C5A"/>
    <w:rsid w:val="00C746C1"/>
    <w:rsid w:val="00C747E8"/>
    <w:rsid w:val="00C747F5"/>
    <w:rsid w:val="00C74E29"/>
    <w:rsid w:val="00C75896"/>
    <w:rsid w:val="00C75B4D"/>
    <w:rsid w:val="00C769FB"/>
    <w:rsid w:val="00C76EF1"/>
    <w:rsid w:val="00C76F94"/>
    <w:rsid w:val="00C775EB"/>
    <w:rsid w:val="00C80376"/>
    <w:rsid w:val="00C805AD"/>
    <w:rsid w:val="00C806C5"/>
    <w:rsid w:val="00C80734"/>
    <w:rsid w:val="00C80944"/>
    <w:rsid w:val="00C819F7"/>
    <w:rsid w:val="00C81BD6"/>
    <w:rsid w:val="00C81D67"/>
    <w:rsid w:val="00C83157"/>
    <w:rsid w:val="00C833FF"/>
    <w:rsid w:val="00C8352C"/>
    <w:rsid w:val="00C83C4E"/>
    <w:rsid w:val="00C83F28"/>
    <w:rsid w:val="00C84504"/>
    <w:rsid w:val="00C84521"/>
    <w:rsid w:val="00C84C54"/>
    <w:rsid w:val="00C84FA4"/>
    <w:rsid w:val="00C852C5"/>
    <w:rsid w:val="00C85846"/>
    <w:rsid w:val="00C85B8C"/>
    <w:rsid w:val="00C85BB5"/>
    <w:rsid w:val="00C862B7"/>
    <w:rsid w:val="00C865D3"/>
    <w:rsid w:val="00C865FD"/>
    <w:rsid w:val="00C86F8E"/>
    <w:rsid w:val="00C873B9"/>
    <w:rsid w:val="00C8746A"/>
    <w:rsid w:val="00C874D9"/>
    <w:rsid w:val="00C90679"/>
    <w:rsid w:val="00C91300"/>
    <w:rsid w:val="00C91730"/>
    <w:rsid w:val="00C91D87"/>
    <w:rsid w:val="00C92580"/>
    <w:rsid w:val="00C93101"/>
    <w:rsid w:val="00C93ABE"/>
    <w:rsid w:val="00C94B0F"/>
    <w:rsid w:val="00C958B1"/>
    <w:rsid w:val="00C95CB5"/>
    <w:rsid w:val="00C95EB5"/>
    <w:rsid w:val="00C96B4C"/>
    <w:rsid w:val="00C96BD5"/>
    <w:rsid w:val="00C96F50"/>
    <w:rsid w:val="00C97021"/>
    <w:rsid w:val="00C971C7"/>
    <w:rsid w:val="00C979FE"/>
    <w:rsid w:val="00C97C40"/>
    <w:rsid w:val="00C97F73"/>
    <w:rsid w:val="00CA00EA"/>
    <w:rsid w:val="00CA0765"/>
    <w:rsid w:val="00CA0C84"/>
    <w:rsid w:val="00CA0D07"/>
    <w:rsid w:val="00CA2B05"/>
    <w:rsid w:val="00CA2CDC"/>
    <w:rsid w:val="00CA376A"/>
    <w:rsid w:val="00CA377F"/>
    <w:rsid w:val="00CA3B33"/>
    <w:rsid w:val="00CA3ECB"/>
    <w:rsid w:val="00CA41C0"/>
    <w:rsid w:val="00CA47D0"/>
    <w:rsid w:val="00CA4F91"/>
    <w:rsid w:val="00CA6013"/>
    <w:rsid w:val="00CA63EC"/>
    <w:rsid w:val="00CA67C6"/>
    <w:rsid w:val="00CA6FF3"/>
    <w:rsid w:val="00CA7158"/>
    <w:rsid w:val="00CA774E"/>
    <w:rsid w:val="00CA7808"/>
    <w:rsid w:val="00CA7E45"/>
    <w:rsid w:val="00CA7E69"/>
    <w:rsid w:val="00CB0656"/>
    <w:rsid w:val="00CB0A2B"/>
    <w:rsid w:val="00CB0D63"/>
    <w:rsid w:val="00CB0E72"/>
    <w:rsid w:val="00CB1111"/>
    <w:rsid w:val="00CB1178"/>
    <w:rsid w:val="00CB1941"/>
    <w:rsid w:val="00CB27EC"/>
    <w:rsid w:val="00CB2EE4"/>
    <w:rsid w:val="00CB32EF"/>
    <w:rsid w:val="00CB36A6"/>
    <w:rsid w:val="00CB36E2"/>
    <w:rsid w:val="00CB3A4F"/>
    <w:rsid w:val="00CB401F"/>
    <w:rsid w:val="00CB4235"/>
    <w:rsid w:val="00CB434D"/>
    <w:rsid w:val="00CB4892"/>
    <w:rsid w:val="00CB4CA8"/>
    <w:rsid w:val="00CB5296"/>
    <w:rsid w:val="00CB5F3C"/>
    <w:rsid w:val="00CB625C"/>
    <w:rsid w:val="00CB6A11"/>
    <w:rsid w:val="00CB6A3B"/>
    <w:rsid w:val="00CB70B2"/>
    <w:rsid w:val="00CB776F"/>
    <w:rsid w:val="00CC0B7F"/>
    <w:rsid w:val="00CC0CA4"/>
    <w:rsid w:val="00CC0D54"/>
    <w:rsid w:val="00CC0E5D"/>
    <w:rsid w:val="00CC2BF5"/>
    <w:rsid w:val="00CC2CA9"/>
    <w:rsid w:val="00CC3816"/>
    <w:rsid w:val="00CC3960"/>
    <w:rsid w:val="00CC3A20"/>
    <w:rsid w:val="00CC3AA6"/>
    <w:rsid w:val="00CC3D02"/>
    <w:rsid w:val="00CC3DE7"/>
    <w:rsid w:val="00CC3FC6"/>
    <w:rsid w:val="00CC4771"/>
    <w:rsid w:val="00CC4B43"/>
    <w:rsid w:val="00CC4BBB"/>
    <w:rsid w:val="00CC5484"/>
    <w:rsid w:val="00CC5913"/>
    <w:rsid w:val="00CC5BA0"/>
    <w:rsid w:val="00CC5DE7"/>
    <w:rsid w:val="00CC5E58"/>
    <w:rsid w:val="00CC7258"/>
    <w:rsid w:val="00CD0449"/>
    <w:rsid w:val="00CD0812"/>
    <w:rsid w:val="00CD0C5C"/>
    <w:rsid w:val="00CD0CFA"/>
    <w:rsid w:val="00CD0F6C"/>
    <w:rsid w:val="00CD125A"/>
    <w:rsid w:val="00CD1835"/>
    <w:rsid w:val="00CD191A"/>
    <w:rsid w:val="00CD1A66"/>
    <w:rsid w:val="00CD2AE8"/>
    <w:rsid w:val="00CD2CB4"/>
    <w:rsid w:val="00CD3022"/>
    <w:rsid w:val="00CD35D3"/>
    <w:rsid w:val="00CD3709"/>
    <w:rsid w:val="00CD376C"/>
    <w:rsid w:val="00CD382C"/>
    <w:rsid w:val="00CD3D27"/>
    <w:rsid w:val="00CD42CD"/>
    <w:rsid w:val="00CD5084"/>
    <w:rsid w:val="00CD5148"/>
    <w:rsid w:val="00CD6EF6"/>
    <w:rsid w:val="00CD72E2"/>
    <w:rsid w:val="00CD768F"/>
    <w:rsid w:val="00CD78C3"/>
    <w:rsid w:val="00CE031B"/>
    <w:rsid w:val="00CE0352"/>
    <w:rsid w:val="00CE0875"/>
    <w:rsid w:val="00CE1466"/>
    <w:rsid w:val="00CE1C54"/>
    <w:rsid w:val="00CE2857"/>
    <w:rsid w:val="00CE2E6B"/>
    <w:rsid w:val="00CE3367"/>
    <w:rsid w:val="00CE33B2"/>
    <w:rsid w:val="00CE35B1"/>
    <w:rsid w:val="00CE37CB"/>
    <w:rsid w:val="00CE3C3B"/>
    <w:rsid w:val="00CE3F41"/>
    <w:rsid w:val="00CE468E"/>
    <w:rsid w:val="00CE5D93"/>
    <w:rsid w:val="00CE5F9E"/>
    <w:rsid w:val="00CE6366"/>
    <w:rsid w:val="00CE670E"/>
    <w:rsid w:val="00CE674E"/>
    <w:rsid w:val="00CE7146"/>
    <w:rsid w:val="00CE7204"/>
    <w:rsid w:val="00CE76EA"/>
    <w:rsid w:val="00CE79A8"/>
    <w:rsid w:val="00CE79DF"/>
    <w:rsid w:val="00CE7BF8"/>
    <w:rsid w:val="00CE7E14"/>
    <w:rsid w:val="00CF0177"/>
    <w:rsid w:val="00CF0240"/>
    <w:rsid w:val="00CF0916"/>
    <w:rsid w:val="00CF0B18"/>
    <w:rsid w:val="00CF0CEE"/>
    <w:rsid w:val="00CF13A2"/>
    <w:rsid w:val="00CF196F"/>
    <w:rsid w:val="00CF1A6D"/>
    <w:rsid w:val="00CF1BB4"/>
    <w:rsid w:val="00CF1FF7"/>
    <w:rsid w:val="00CF254B"/>
    <w:rsid w:val="00CF2D6C"/>
    <w:rsid w:val="00CF31D8"/>
    <w:rsid w:val="00CF32EF"/>
    <w:rsid w:val="00CF417D"/>
    <w:rsid w:val="00CF50DF"/>
    <w:rsid w:val="00CF51A0"/>
    <w:rsid w:val="00CF5518"/>
    <w:rsid w:val="00CF59EE"/>
    <w:rsid w:val="00CF5A6A"/>
    <w:rsid w:val="00CF5B54"/>
    <w:rsid w:val="00CF62C8"/>
    <w:rsid w:val="00CF63E2"/>
    <w:rsid w:val="00CF6C30"/>
    <w:rsid w:val="00CF76AE"/>
    <w:rsid w:val="00CF79DC"/>
    <w:rsid w:val="00D0050B"/>
    <w:rsid w:val="00D00546"/>
    <w:rsid w:val="00D005BE"/>
    <w:rsid w:val="00D00665"/>
    <w:rsid w:val="00D00A67"/>
    <w:rsid w:val="00D00E67"/>
    <w:rsid w:val="00D010E5"/>
    <w:rsid w:val="00D0139F"/>
    <w:rsid w:val="00D0203B"/>
    <w:rsid w:val="00D0254F"/>
    <w:rsid w:val="00D02C06"/>
    <w:rsid w:val="00D02D24"/>
    <w:rsid w:val="00D03AE6"/>
    <w:rsid w:val="00D03D02"/>
    <w:rsid w:val="00D04D6B"/>
    <w:rsid w:val="00D04EE4"/>
    <w:rsid w:val="00D05449"/>
    <w:rsid w:val="00D05B79"/>
    <w:rsid w:val="00D05C5A"/>
    <w:rsid w:val="00D06816"/>
    <w:rsid w:val="00D069C7"/>
    <w:rsid w:val="00D06A30"/>
    <w:rsid w:val="00D07697"/>
    <w:rsid w:val="00D07868"/>
    <w:rsid w:val="00D07A2F"/>
    <w:rsid w:val="00D1035F"/>
    <w:rsid w:val="00D10696"/>
    <w:rsid w:val="00D106E1"/>
    <w:rsid w:val="00D109A1"/>
    <w:rsid w:val="00D10EF9"/>
    <w:rsid w:val="00D111DD"/>
    <w:rsid w:val="00D11208"/>
    <w:rsid w:val="00D11329"/>
    <w:rsid w:val="00D11CC3"/>
    <w:rsid w:val="00D11E00"/>
    <w:rsid w:val="00D13751"/>
    <w:rsid w:val="00D1413B"/>
    <w:rsid w:val="00D1484E"/>
    <w:rsid w:val="00D14A2A"/>
    <w:rsid w:val="00D14AF0"/>
    <w:rsid w:val="00D14B6C"/>
    <w:rsid w:val="00D14EC4"/>
    <w:rsid w:val="00D150D7"/>
    <w:rsid w:val="00D15326"/>
    <w:rsid w:val="00D15FB7"/>
    <w:rsid w:val="00D16086"/>
    <w:rsid w:val="00D16D1F"/>
    <w:rsid w:val="00D16EB5"/>
    <w:rsid w:val="00D17FBB"/>
    <w:rsid w:val="00D20158"/>
    <w:rsid w:val="00D2055D"/>
    <w:rsid w:val="00D211C5"/>
    <w:rsid w:val="00D227B9"/>
    <w:rsid w:val="00D2281A"/>
    <w:rsid w:val="00D229CE"/>
    <w:rsid w:val="00D22E57"/>
    <w:rsid w:val="00D24EEF"/>
    <w:rsid w:val="00D25B46"/>
    <w:rsid w:val="00D25C28"/>
    <w:rsid w:val="00D25D9F"/>
    <w:rsid w:val="00D25F95"/>
    <w:rsid w:val="00D26129"/>
    <w:rsid w:val="00D262A5"/>
    <w:rsid w:val="00D26B63"/>
    <w:rsid w:val="00D2703A"/>
    <w:rsid w:val="00D27979"/>
    <w:rsid w:val="00D27E7C"/>
    <w:rsid w:val="00D27FE0"/>
    <w:rsid w:val="00D300FB"/>
    <w:rsid w:val="00D30223"/>
    <w:rsid w:val="00D3062E"/>
    <w:rsid w:val="00D30B62"/>
    <w:rsid w:val="00D31228"/>
    <w:rsid w:val="00D31B0C"/>
    <w:rsid w:val="00D32F5C"/>
    <w:rsid w:val="00D33360"/>
    <w:rsid w:val="00D34180"/>
    <w:rsid w:val="00D34AB8"/>
    <w:rsid w:val="00D35248"/>
    <w:rsid w:val="00D3658B"/>
    <w:rsid w:val="00D3737C"/>
    <w:rsid w:val="00D3752C"/>
    <w:rsid w:val="00D3778B"/>
    <w:rsid w:val="00D378AC"/>
    <w:rsid w:val="00D378C2"/>
    <w:rsid w:val="00D37E81"/>
    <w:rsid w:val="00D37FAA"/>
    <w:rsid w:val="00D403DD"/>
    <w:rsid w:val="00D4054B"/>
    <w:rsid w:val="00D40831"/>
    <w:rsid w:val="00D40969"/>
    <w:rsid w:val="00D40992"/>
    <w:rsid w:val="00D409D5"/>
    <w:rsid w:val="00D4131B"/>
    <w:rsid w:val="00D4262D"/>
    <w:rsid w:val="00D42B0E"/>
    <w:rsid w:val="00D42DD1"/>
    <w:rsid w:val="00D4331D"/>
    <w:rsid w:val="00D43F0F"/>
    <w:rsid w:val="00D441AE"/>
    <w:rsid w:val="00D4496F"/>
    <w:rsid w:val="00D4498D"/>
    <w:rsid w:val="00D44B1A"/>
    <w:rsid w:val="00D468AE"/>
    <w:rsid w:val="00D46A0B"/>
    <w:rsid w:val="00D47F7C"/>
    <w:rsid w:val="00D500AA"/>
    <w:rsid w:val="00D51E8D"/>
    <w:rsid w:val="00D51F08"/>
    <w:rsid w:val="00D52005"/>
    <w:rsid w:val="00D52773"/>
    <w:rsid w:val="00D52800"/>
    <w:rsid w:val="00D52C5C"/>
    <w:rsid w:val="00D5388D"/>
    <w:rsid w:val="00D55A26"/>
    <w:rsid w:val="00D55C77"/>
    <w:rsid w:val="00D55F46"/>
    <w:rsid w:val="00D5699E"/>
    <w:rsid w:val="00D57791"/>
    <w:rsid w:val="00D60137"/>
    <w:rsid w:val="00D6041E"/>
    <w:rsid w:val="00D60AA4"/>
    <w:rsid w:val="00D61150"/>
    <w:rsid w:val="00D6121B"/>
    <w:rsid w:val="00D61316"/>
    <w:rsid w:val="00D616E3"/>
    <w:rsid w:val="00D61C77"/>
    <w:rsid w:val="00D62DF0"/>
    <w:rsid w:val="00D6303D"/>
    <w:rsid w:val="00D6394D"/>
    <w:rsid w:val="00D65A48"/>
    <w:rsid w:val="00D66052"/>
    <w:rsid w:val="00D66630"/>
    <w:rsid w:val="00D66DC7"/>
    <w:rsid w:val="00D66F0F"/>
    <w:rsid w:val="00D66F73"/>
    <w:rsid w:val="00D66FA2"/>
    <w:rsid w:val="00D679E1"/>
    <w:rsid w:val="00D679E6"/>
    <w:rsid w:val="00D67C3E"/>
    <w:rsid w:val="00D702B4"/>
    <w:rsid w:val="00D7062E"/>
    <w:rsid w:val="00D70781"/>
    <w:rsid w:val="00D70C3F"/>
    <w:rsid w:val="00D7205C"/>
    <w:rsid w:val="00D725EE"/>
    <w:rsid w:val="00D72C8D"/>
    <w:rsid w:val="00D731D5"/>
    <w:rsid w:val="00D73295"/>
    <w:rsid w:val="00D73AAF"/>
    <w:rsid w:val="00D7443F"/>
    <w:rsid w:val="00D753FA"/>
    <w:rsid w:val="00D75452"/>
    <w:rsid w:val="00D75514"/>
    <w:rsid w:val="00D75B82"/>
    <w:rsid w:val="00D761DD"/>
    <w:rsid w:val="00D762CF"/>
    <w:rsid w:val="00D76692"/>
    <w:rsid w:val="00D76C37"/>
    <w:rsid w:val="00D7705E"/>
    <w:rsid w:val="00D770E6"/>
    <w:rsid w:val="00D77654"/>
    <w:rsid w:val="00D8003C"/>
    <w:rsid w:val="00D80105"/>
    <w:rsid w:val="00D8049C"/>
    <w:rsid w:val="00D8093A"/>
    <w:rsid w:val="00D80E22"/>
    <w:rsid w:val="00D810D3"/>
    <w:rsid w:val="00D82321"/>
    <w:rsid w:val="00D823FB"/>
    <w:rsid w:val="00D8303C"/>
    <w:rsid w:val="00D830D7"/>
    <w:rsid w:val="00D832C6"/>
    <w:rsid w:val="00D8389E"/>
    <w:rsid w:val="00D83C63"/>
    <w:rsid w:val="00D84043"/>
    <w:rsid w:val="00D84592"/>
    <w:rsid w:val="00D84B8A"/>
    <w:rsid w:val="00D84BE9"/>
    <w:rsid w:val="00D85717"/>
    <w:rsid w:val="00D85B5C"/>
    <w:rsid w:val="00D86B96"/>
    <w:rsid w:val="00D8741E"/>
    <w:rsid w:val="00D87F65"/>
    <w:rsid w:val="00D90339"/>
    <w:rsid w:val="00D90364"/>
    <w:rsid w:val="00D9057A"/>
    <w:rsid w:val="00D92277"/>
    <w:rsid w:val="00D93411"/>
    <w:rsid w:val="00D93575"/>
    <w:rsid w:val="00D93A54"/>
    <w:rsid w:val="00D93CFA"/>
    <w:rsid w:val="00D94B55"/>
    <w:rsid w:val="00D950A8"/>
    <w:rsid w:val="00D95146"/>
    <w:rsid w:val="00D95890"/>
    <w:rsid w:val="00D958BF"/>
    <w:rsid w:val="00D9590E"/>
    <w:rsid w:val="00D96202"/>
    <w:rsid w:val="00D969CB"/>
    <w:rsid w:val="00D96B66"/>
    <w:rsid w:val="00DA0330"/>
    <w:rsid w:val="00DA0562"/>
    <w:rsid w:val="00DA06DA"/>
    <w:rsid w:val="00DA0D18"/>
    <w:rsid w:val="00DA0D31"/>
    <w:rsid w:val="00DA117D"/>
    <w:rsid w:val="00DA1618"/>
    <w:rsid w:val="00DA1805"/>
    <w:rsid w:val="00DA1BBD"/>
    <w:rsid w:val="00DA1EBA"/>
    <w:rsid w:val="00DA2502"/>
    <w:rsid w:val="00DA2A46"/>
    <w:rsid w:val="00DA2E1D"/>
    <w:rsid w:val="00DA32CB"/>
    <w:rsid w:val="00DA3B28"/>
    <w:rsid w:val="00DA4973"/>
    <w:rsid w:val="00DA503A"/>
    <w:rsid w:val="00DA5C49"/>
    <w:rsid w:val="00DA6FEA"/>
    <w:rsid w:val="00DA72B3"/>
    <w:rsid w:val="00DA74F6"/>
    <w:rsid w:val="00DA7F4D"/>
    <w:rsid w:val="00DB0195"/>
    <w:rsid w:val="00DB02C6"/>
    <w:rsid w:val="00DB078D"/>
    <w:rsid w:val="00DB0891"/>
    <w:rsid w:val="00DB12A2"/>
    <w:rsid w:val="00DB15AB"/>
    <w:rsid w:val="00DB22E4"/>
    <w:rsid w:val="00DB2F3A"/>
    <w:rsid w:val="00DB2FB8"/>
    <w:rsid w:val="00DB3B20"/>
    <w:rsid w:val="00DB3C9B"/>
    <w:rsid w:val="00DB41C1"/>
    <w:rsid w:val="00DB488C"/>
    <w:rsid w:val="00DB4BF7"/>
    <w:rsid w:val="00DB4D06"/>
    <w:rsid w:val="00DB4F64"/>
    <w:rsid w:val="00DB4FA3"/>
    <w:rsid w:val="00DB5A5F"/>
    <w:rsid w:val="00DB5AE4"/>
    <w:rsid w:val="00DB5EAD"/>
    <w:rsid w:val="00DB64A3"/>
    <w:rsid w:val="00DB6924"/>
    <w:rsid w:val="00DB70B7"/>
    <w:rsid w:val="00DB7282"/>
    <w:rsid w:val="00DB750C"/>
    <w:rsid w:val="00DB7947"/>
    <w:rsid w:val="00DB79F5"/>
    <w:rsid w:val="00DB7BD6"/>
    <w:rsid w:val="00DB7BF7"/>
    <w:rsid w:val="00DC0575"/>
    <w:rsid w:val="00DC06AF"/>
    <w:rsid w:val="00DC0A95"/>
    <w:rsid w:val="00DC0FEF"/>
    <w:rsid w:val="00DC121A"/>
    <w:rsid w:val="00DC2EFE"/>
    <w:rsid w:val="00DC32D6"/>
    <w:rsid w:val="00DC3521"/>
    <w:rsid w:val="00DC3C08"/>
    <w:rsid w:val="00DC41CA"/>
    <w:rsid w:val="00DC429A"/>
    <w:rsid w:val="00DC515F"/>
    <w:rsid w:val="00DC5323"/>
    <w:rsid w:val="00DC549C"/>
    <w:rsid w:val="00DC58F1"/>
    <w:rsid w:val="00DC6380"/>
    <w:rsid w:val="00DC6466"/>
    <w:rsid w:val="00DC691E"/>
    <w:rsid w:val="00DC6BBF"/>
    <w:rsid w:val="00DC7053"/>
    <w:rsid w:val="00DC7676"/>
    <w:rsid w:val="00DC7D7A"/>
    <w:rsid w:val="00DD0176"/>
    <w:rsid w:val="00DD0A1A"/>
    <w:rsid w:val="00DD0AB5"/>
    <w:rsid w:val="00DD0D20"/>
    <w:rsid w:val="00DD0EC2"/>
    <w:rsid w:val="00DD187E"/>
    <w:rsid w:val="00DD194F"/>
    <w:rsid w:val="00DD20B8"/>
    <w:rsid w:val="00DD2140"/>
    <w:rsid w:val="00DD29B5"/>
    <w:rsid w:val="00DD2BF6"/>
    <w:rsid w:val="00DD3621"/>
    <w:rsid w:val="00DD3937"/>
    <w:rsid w:val="00DD3D75"/>
    <w:rsid w:val="00DD4191"/>
    <w:rsid w:val="00DD4940"/>
    <w:rsid w:val="00DD520C"/>
    <w:rsid w:val="00DD5383"/>
    <w:rsid w:val="00DD671B"/>
    <w:rsid w:val="00DD717E"/>
    <w:rsid w:val="00DE0150"/>
    <w:rsid w:val="00DE0223"/>
    <w:rsid w:val="00DE0338"/>
    <w:rsid w:val="00DE07E8"/>
    <w:rsid w:val="00DE0AFB"/>
    <w:rsid w:val="00DE14BC"/>
    <w:rsid w:val="00DE1508"/>
    <w:rsid w:val="00DE1806"/>
    <w:rsid w:val="00DE1A5C"/>
    <w:rsid w:val="00DE1BF1"/>
    <w:rsid w:val="00DE1C5C"/>
    <w:rsid w:val="00DE1CB8"/>
    <w:rsid w:val="00DE1ECF"/>
    <w:rsid w:val="00DE3798"/>
    <w:rsid w:val="00DE3955"/>
    <w:rsid w:val="00DE40A1"/>
    <w:rsid w:val="00DE4C4E"/>
    <w:rsid w:val="00DE5723"/>
    <w:rsid w:val="00DE5B6E"/>
    <w:rsid w:val="00DE5DE1"/>
    <w:rsid w:val="00DE63F8"/>
    <w:rsid w:val="00DE6AF1"/>
    <w:rsid w:val="00DE6F2B"/>
    <w:rsid w:val="00DE7870"/>
    <w:rsid w:val="00DE7A33"/>
    <w:rsid w:val="00DF0A3E"/>
    <w:rsid w:val="00DF1107"/>
    <w:rsid w:val="00DF1371"/>
    <w:rsid w:val="00DF1405"/>
    <w:rsid w:val="00DF1588"/>
    <w:rsid w:val="00DF17B1"/>
    <w:rsid w:val="00DF1A12"/>
    <w:rsid w:val="00DF1B2A"/>
    <w:rsid w:val="00DF2920"/>
    <w:rsid w:val="00DF33C8"/>
    <w:rsid w:val="00DF3446"/>
    <w:rsid w:val="00DF3512"/>
    <w:rsid w:val="00DF366F"/>
    <w:rsid w:val="00DF3C77"/>
    <w:rsid w:val="00DF3D99"/>
    <w:rsid w:val="00DF3FC5"/>
    <w:rsid w:val="00DF4505"/>
    <w:rsid w:val="00DF4E35"/>
    <w:rsid w:val="00DF516F"/>
    <w:rsid w:val="00DF529A"/>
    <w:rsid w:val="00DF5DE1"/>
    <w:rsid w:val="00DF5E7D"/>
    <w:rsid w:val="00DF6970"/>
    <w:rsid w:val="00DF6D87"/>
    <w:rsid w:val="00DF6EE5"/>
    <w:rsid w:val="00DF7769"/>
    <w:rsid w:val="00DF7B53"/>
    <w:rsid w:val="00E00062"/>
    <w:rsid w:val="00E0018D"/>
    <w:rsid w:val="00E00642"/>
    <w:rsid w:val="00E028E9"/>
    <w:rsid w:val="00E02B5F"/>
    <w:rsid w:val="00E02C62"/>
    <w:rsid w:val="00E03A92"/>
    <w:rsid w:val="00E03FC8"/>
    <w:rsid w:val="00E0467C"/>
    <w:rsid w:val="00E04751"/>
    <w:rsid w:val="00E0520B"/>
    <w:rsid w:val="00E05459"/>
    <w:rsid w:val="00E05692"/>
    <w:rsid w:val="00E0573C"/>
    <w:rsid w:val="00E058F2"/>
    <w:rsid w:val="00E05973"/>
    <w:rsid w:val="00E059AC"/>
    <w:rsid w:val="00E05D8D"/>
    <w:rsid w:val="00E05E2E"/>
    <w:rsid w:val="00E061A2"/>
    <w:rsid w:val="00E0731C"/>
    <w:rsid w:val="00E07BA5"/>
    <w:rsid w:val="00E07BEC"/>
    <w:rsid w:val="00E07DE8"/>
    <w:rsid w:val="00E07F54"/>
    <w:rsid w:val="00E102C5"/>
    <w:rsid w:val="00E103B9"/>
    <w:rsid w:val="00E10405"/>
    <w:rsid w:val="00E105B6"/>
    <w:rsid w:val="00E10B2F"/>
    <w:rsid w:val="00E115DF"/>
    <w:rsid w:val="00E11AF7"/>
    <w:rsid w:val="00E1249F"/>
    <w:rsid w:val="00E1263A"/>
    <w:rsid w:val="00E12790"/>
    <w:rsid w:val="00E127F7"/>
    <w:rsid w:val="00E12D28"/>
    <w:rsid w:val="00E130E5"/>
    <w:rsid w:val="00E13327"/>
    <w:rsid w:val="00E13598"/>
    <w:rsid w:val="00E13B60"/>
    <w:rsid w:val="00E1408C"/>
    <w:rsid w:val="00E14DDA"/>
    <w:rsid w:val="00E1511F"/>
    <w:rsid w:val="00E151B1"/>
    <w:rsid w:val="00E1537E"/>
    <w:rsid w:val="00E156A8"/>
    <w:rsid w:val="00E15701"/>
    <w:rsid w:val="00E15BE6"/>
    <w:rsid w:val="00E16540"/>
    <w:rsid w:val="00E16DAB"/>
    <w:rsid w:val="00E17F88"/>
    <w:rsid w:val="00E20767"/>
    <w:rsid w:val="00E20841"/>
    <w:rsid w:val="00E20866"/>
    <w:rsid w:val="00E20A9B"/>
    <w:rsid w:val="00E21387"/>
    <w:rsid w:val="00E215DC"/>
    <w:rsid w:val="00E2179F"/>
    <w:rsid w:val="00E217EB"/>
    <w:rsid w:val="00E21CE8"/>
    <w:rsid w:val="00E221C1"/>
    <w:rsid w:val="00E222DA"/>
    <w:rsid w:val="00E22AEA"/>
    <w:rsid w:val="00E245A0"/>
    <w:rsid w:val="00E25307"/>
    <w:rsid w:val="00E25565"/>
    <w:rsid w:val="00E255EB"/>
    <w:rsid w:val="00E25E68"/>
    <w:rsid w:val="00E26461"/>
    <w:rsid w:val="00E2661B"/>
    <w:rsid w:val="00E27811"/>
    <w:rsid w:val="00E27ED4"/>
    <w:rsid w:val="00E301D8"/>
    <w:rsid w:val="00E3022E"/>
    <w:rsid w:val="00E31329"/>
    <w:rsid w:val="00E313DF"/>
    <w:rsid w:val="00E3146B"/>
    <w:rsid w:val="00E31F3A"/>
    <w:rsid w:val="00E3205C"/>
    <w:rsid w:val="00E323F2"/>
    <w:rsid w:val="00E327C3"/>
    <w:rsid w:val="00E32B23"/>
    <w:rsid w:val="00E332A1"/>
    <w:rsid w:val="00E33403"/>
    <w:rsid w:val="00E33496"/>
    <w:rsid w:val="00E33785"/>
    <w:rsid w:val="00E3459A"/>
    <w:rsid w:val="00E35257"/>
    <w:rsid w:val="00E35612"/>
    <w:rsid w:val="00E35E71"/>
    <w:rsid w:val="00E36A5F"/>
    <w:rsid w:val="00E36E11"/>
    <w:rsid w:val="00E3710E"/>
    <w:rsid w:val="00E3712A"/>
    <w:rsid w:val="00E40852"/>
    <w:rsid w:val="00E40A9E"/>
    <w:rsid w:val="00E40F68"/>
    <w:rsid w:val="00E4143C"/>
    <w:rsid w:val="00E4190F"/>
    <w:rsid w:val="00E4198E"/>
    <w:rsid w:val="00E41AE8"/>
    <w:rsid w:val="00E41FF4"/>
    <w:rsid w:val="00E422FE"/>
    <w:rsid w:val="00E424CA"/>
    <w:rsid w:val="00E426DB"/>
    <w:rsid w:val="00E427DE"/>
    <w:rsid w:val="00E4281B"/>
    <w:rsid w:val="00E42908"/>
    <w:rsid w:val="00E42F02"/>
    <w:rsid w:val="00E43001"/>
    <w:rsid w:val="00E43026"/>
    <w:rsid w:val="00E4318F"/>
    <w:rsid w:val="00E43C17"/>
    <w:rsid w:val="00E44613"/>
    <w:rsid w:val="00E44CC5"/>
    <w:rsid w:val="00E44E73"/>
    <w:rsid w:val="00E459DA"/>
    <w:rsid w:val="00E45C5F"/>
    <w:rsid w:val="00E45F0E"/>
    <w:rsid w:val="00E463DE"/>
    <w:rsid w:val="00E4659C"/>
    <w:rsid w:val="00E4685D"/>
    <w:rsid w:val="00E46A16"/>
    <w:rsid w:val="00E479E5"/>
    <w:rsid w:val="00E47F33"/>
    <w:rsid w:val="00E503CF"/>
    <w:rsid w:val="00E50B67"/>
    <w:rsid w:val="00E5224A"/>
    <w:rsid w:val="00E52661"/>
    <w:rsid w:val="00E52772"/>
    <w:rsid w:val="00E527CE"/>
    <w:rsid w:val="00E545BB"/>
    <w:rsid w:val="00E55116"/>
    <w:rsid w:val="00E55D98"/>
    <w:rsid w:val="00E55FE0"/>
    <w:rsid w:val="00E56775"/>
    <w:rsid w:val="00E56862"/>
    <w:rsid w:val="00E56D35"/>
    <w:rsid w:val="00E57802"/>
    <w:rsid w:val="00E600C4"/>
    <w:rsid w:val="00E60249"/>
    <w:rsid w:val="00E606A9"/>
    <w:rsid w:val="00E60E39"/>
    <w:rsid w:val="00E60F6E"/>
    <w:rsid w:val="00E61F89"/>
    <w:rsid w:val="00E62273"/>
    <w:rsid w:val="00E6249F"/>
    <w:rsid w:val="00E624D9"/>
    <w:rsid w:val="00E637CC"/>
    <w:rsid w:val="00E63C1F"/>
    <w:rsid w:val="00E64715"/>
    <w:rsid w:val="00E64E0E"/>
    <w:rsid w:val="00E65265"/>
    <w:rsid w:val="00E65420"/>
    <w:rsid w:val="00E6551A"/>
    <w:rsid w:val="00E65F90"/>
    <w:rsid w:val="00E661B7"/>
    <w:rsid w:val="00E66868"/>
    <w:rsid w:val="00E67488"/>
    <w:rsid w:val="00E678DF"/>
    <w:rsid w:val="00E67BA9"/>
    <w:rsid w:val="00E700F1"/>
    <w:rsid w:val="00E70A5B"/>
    <w:rsid w:val="00E71166"/>
    <w:rsid w:val="00E71C3E"/>
    <w:rsid w:val="00E71F0B"/>
    <w:rsid w:val="00E730B7"/>
    <w:rsid w:val="00E73748"/>
    <w:rsid w:val="00E73BDF"/>
    <w:rsid w:val="00E73FE4"/>
    <w:rsid w:val="00E740EA"/>
    <w:rsid w:val="00E744CC"/>
    <w:rsid w:val="00E74873"/>
    <w:rsid w:val="00E75327"/>
    <w:rsid w:val="00E753BB"/>
    <w:rsid w:val="00E75951"/>
    <w:rsid w:val="00E75A77"/>
    <w:rsid w:val="00E75BC8"/>
    <w:rsid w:val="00E75C1E"/>
    <w:rsid w:val="00E762D7"/>
    <w:rsid w:val="00E766C1"/>
    <w:rsid w:val="00E76B16"/>
    <w:rsid w:val="00E76CD7"/>
    <w:rsid w:val="00E76D6D"/>
    <w:rsid w:val="00E772F5"/>
    <w:rsid w:val="00E77315"/>
    <w:rsid w:val="00E7767A"/>
    <w:rsid w:val="00E77D3E"/>
    <w:rsid w:val="00E80622"/>
    <w:rsid w:val="00E8079A"/>
    <w:rsid w:val="00E80ED0"/>
    <w:rsid w:val="00E811BC"/>
    <w:rsid w:val="00E813A2"/>
    <w:rsid w:val="00E8244E"/>
    <w:rsid w:val="00E8285D"/>
    <w:rsid w:val="00E82CA8"/>
    <w:rsid w:val="00E82DA1"/>
    <w:rsid w:val="00E83A7B"/>
    <w:rsid w:val="00E83E4C"/>
    <w:rsid w:val="00E84B37"/>
    <w:rsid w:val="00E84D72"/>
    <w:rsid w:val="00E84DA3"/>
    <w:rsid w:val="00E85718"/>
    <w:rsid w:val="00E86020"/>
    <w:rsid w:val="00E86703"/>
    <w:rsid w:val="00E869EA"/>
    <w:rsid w:val="00E86B73"/>
    <w:rsid w:val="00E87C61"/>
    <w:rsid w:val="00E87F11"/>
    <w:rsid w:val="00E87FF9"/>
    <w:rsid w:val="00E9054A"/>
    <w:rsid w:val="00E90BCF"/>
    <w:rsid w:val="00E917BA"/>
    <w:rsid w:val="00E91981"/>
    <w:rsid w:val="00E94286"/>
    <w:rsid w:val="00E94906"/>
    <w:rsid w:val="00E94F42"/>
    <w:rsid w:val="00E95188"/>
    <w:rsid w:val="00E952DA"/>
    <w:rsid w:val="00E96682"/>
    <w:rsid w:val="00E967EC"/>
    <w:rsid w:val="00E96E23"/>
    <w:rsid w:val="00E96E25"/>
    <w:rsid w:val="00E9782F"/>
    <w:rsid w:val="00E97A74"/>
    <w:rsid w:val="00EA0915"/>
    <w:rsid w:val="00EA17FA"/>
    <w:rsid w:val="00EA1D58"/>
    <w:rsid w:val="00EA1F6A"/>
    <w:rsid w:val="00EA20DF"/>
    <w:rsid w:val="00EA249F"/>
    <w:rsid w:val="00EA2795"/>
    <w:rsid w:val="00EA28D4"/>
    <w:rsid w:val="00EA4E95"/>
    <w:rsid w:val="00EA507C"/>
    <w:rsid w:val="00EA618F"/>
    <w:rsid w:val="00EA74EE"/>
    <w:rsid w:val="00EB0394"/>
    <w:rsid w:val="00EB05FE"/>
    <w:rsid w:val="00EB0D7C"/>
    <w:rsid w:val="00EB13D7"/>
    <w:rsid w:val="00EB1BE8"/>
    <w:rsid w:val="00EB2235"/>
    <w:rsid w:val="00EB244D"/>
    <w:rsid w:val="00EB2933"/>
    <w:rsid w:val="00EB2E69"/>
    <w:rsid w:val="00EB3610"/>
    <w:rsid w:val="00EB392B"/>
    <w:rsid w:val="00EB39E9"/>
    <w:rsid w:val="00EB3C77"/>
    <w:rsid w:val="00EB3F55"/>
    <w:rsid w:val="00EB4375"/>
    <w:rsid w:val="00EB454B"/>
    <w:rsid w:val="00EB474C"/>
    <w:rsid w:val="00EB5C51"/>
    <w:rsid w:val="00EB5C5A"/>
    <w:rsid w:val="00EB76AD"/>
    <w:rsid w:val="00EC0399"/>
    <w:rsid w:val="00EC0ECE"/>
    <w:rsid w:val="00EC1208"/>
    <w:rsid w:val="00EC23A5"/>
    <w:rsid w:val="00EC24BD"/>
    <w:rsid w:val="00EC3048"/>
    <w:rsid w:val="00EC308E"/>
    <w:rsid w:val="00EC3A33"/>
    <w:rsid w:val="00EC3C9C"/>
    <w:rsid w:val="00EC4130"/>
    <w:rsid w:val="00EC487D"/>
    <w:rsid w:val="00EC4BB0"/>
    <w:rsid w:val="00EC571C"/>
    <w:rsid w:val="00EC5F42"/>
    <w:rsid w:val="00EC6403"/>
    <w:rsid w:val="00EC6C1F"/>
    <w:rsid w:val="00EC702E"/>
    <w:rsid w:val="00EC75AF"/>
    <w:rsid w:val="00EC77AC"/>
    <w:rsid w:val="00EC7D32"/>
    <w:rsid w:val="00ED0359"/>
    <w:rsid w:val="00ED0A73"/>
    <w:rsid w:val="00ED10D0"/>
    <w:rsid w:val="00ED1467"/>
    <w:rsid w:val="00ED174E"/>
    <w:rsid w:val="00ED2B47"/>
    <w:rsid w:val="00ED327C"/>
    <w:rsid w:val="00ED338E"/>
    <w:rsid w:val="00ED3D71"/>
    <w:rsid w:val="00ED4079"/>
    <w:rsid w:val="00ED4F1A"/>
    <w:rsid w:val="00ED54F3"/>
    <w:rsid w:val="00ED5FC0"/>
    <w:rsid w:val="00ED6163"/>
    <w:rsid w:val="00ED61E0"/>
    <w:rsid w:val="00ED62D5"/>
    <w:rsid w:val="00ED69A2"/>
    <w:rsid w:val="00ED69E5"/>
    <w:rsid w:val="00ED6DFF"/>
    <w:rsid w:val="00ED6F59"/>
    <w:rsid w:val="00ED70D1"/>
    <w:rsid w:val="00ED7136"/>
    <w:rsid w:val="00ED7236"/>
    <w:rsid w:val="00ED7281"/>
    <w:rsid w:val="00ED772B"/>
    <w:rsid w:val="00EE0293"/>
    <w:rsid w:val="00EE03E7"/>
    <w:rsid w:val="00EE0804"/>
    <w:rsid w:val="00EE0897"/>
    <w:rsid w:val="00EE08A0"/>
    <w:rsid w:val="00EE0C5D"/>
    <w:rsid w:val="00EE0CDB"/>
    <w:rsid w:val="00EE0D61"/>
    <w:rsid w:val="00EE0EA1"/>
    <w:rsid w:val="00EE12B1"/>
    <w:rsid w:val="00EE15F5"/>
    <w:rsid w:val="00EE17A3"/>
    <w:rsid w:val="00EE19CB"/>
    <w:rsid w:val="00EE24D1"/>
    <w:rsid w:val="00EE2679"/>
    <w:rsid w:val="00EE26FF"/>
    <w:rsid w:val="00EE3520"/>
    <w:rsid w:val="00EE3AB7"/>
    <w:rsid w:val="00EE5032"/>
    <w:rsid w:val="00EE5096"/>
    <w:rsid w:val="00EE56E0"/>
    <w:rsid w:val="00EE58C9"/>
    <w:rsid w:val="00EE6E41"/>
    <w:rsid w:val="00EE7D30"/>
    <w:rsid w:val="00EF0536"/>
    <w:rsid w:val="00EF0F8E"/>
    <w:rsid w:val="00EF1CF2"/>
    <w:rsid w:val="00EF215F"/>
    <w:rsid w:val="00EF2604"/>
    <w:rsid w:val="00EF2814"/>
    <w:rsid w:val="00EF3AA9"/>
    <w:rsid w:val="00EF3C58"/>
    <w:rsid w:val="00EF4524"/>
    <w:rsid w:val="00EF4890"/>
    <w:rsid w:val="00EF5445"/>
    <w:rsid w:val="00EF58E4"/>
    <w:rsid w:val="00EF6176"/>
    <w:rsid w:val="00EF66A0"/>
    <w:rsid w:val="00EF6DE9"/>
    <w:rsid w:val="00EF7073"/>
    <w:rsid w:val="00EF7A9E"/>
    <w:rsid w:val="00EF7B2A"/>
    <w:rsid w:val="00F00250"/>
    <w:rsid w:val="00F0096C"/>
    <w:rsid w:val="00F01292"/>
    <w:rsid w:val="00F012D7"/>
    <w:rsid w:val="00F0174E"/>
    <w:rsid w:val="00F01C6A"/>
    <w:rsid w:val="00F022D4"/>
    <w:rsid w:val="00F0244F"/>
    <w:rsid w:val="00F02513"/>
    <w:rsid w:val="00F02C93"/>
    <w:rsid w:val="00F03D41"/>
    <w:rsid w:val="00F0418E"/>
    <w:rsid w:val="00F04A4C"/>
    <w:rsid w:val="00F05069"/>
    <w:rsid w:val="00F057F4"/>
    <w:rsid w:val="00F05F7D"/>
    <w:rsid w:val="00F06551"/>
    <w:rsid w:val="00F065F1"/>
    <w:rsid w:val="00F069E2"/>
    <w:rsid w:val="00F06AC5"/>
    <w:rsid w:val="00F075D8"/>
    <w:rsid w:val="00F07AB2"/>
    <w:rsid w:val="00F07EF3"/>
    <w:rsid w:val="00F10514"/>
    <w:rsid w:val="00F10A6C"/>
    <w:rsid w:val="00F10BE3"/>
    <w:rsid w:val="00F10EA5"/>
    <w:rsid w:val="00F10FC5"/>
    <w:rsid w:val="00F11858"/>
    <w:rsid w:val="00F11BD8"/>
    <w:rsid w:val="00F11DB4"/>
    <w:rsid w:val="00F12645"/>
    <w:rsid w:val="00F132CD"/>
    <w:rsid w:val="00F132F0"/>
    <w:rsid w:val="00F134F8"/>
    <w:rsid w:val="00F13894"/>
    <w:rsid w:val="00F142EA"/>
    <w:rsid w:val="00F14695"/>
    <w:rsid w:val="00F14B2E"/>
    <w:rsid w:val="00F15122"/>
    <w:rsid w:val="00F15596"/>
    <w:rsid w:val="00F1677B"/>
    <w:rsid w:val="00F17717"/>
    <w:rsid w:val="00F17787"/>
    <w:rsid w:val="00F17FA3"/>
    <w:rsid w:val="00F205FC"/>
    <w:rsid w:val="00F20BF4"/>
    <w:rsid w:val="00F20CE4"/>
    <w:rsid w:val="00F219C7"/>
    <w:rsid w:val="00F21BBF"/>
    <w:rsid w:val="00F222B4"/>
    <w:rsid w:val="00F22586"/>
    <w:rsid w:val="00F22DF7"/>
    <w:rsid w:val="00F233FC"/>
    <w:rsid w:val="00F236E2"/>
    <w:rsid w:val="00F23853"/>
    <w:rsid w:val="00F23D89"/>
    <w:rsid w:val="00F246ED"/>
    <w:rsid w:val="00F24D1F"/>
    <w:rsid w:val="00F25177"/>
    <w:rsid w:val="00F2518A"/>
    <w:rsid w:val="00F25227"/>
    <w:rsid w:val="00F253FA"/>
    <w:rsid w:val="00F256D5"/>
    <w:rsid w:val="00F25704"/>
    <w:rsid w:val="00F25B1E"/>
    <w:rsid w:val="00F26953"/>
    <w:rsid w:val="00F270AA"/>
    <w:rsid w:val="00F27A2E"/>
    <w:rsid w:val="00F300B6"/>
    <w:rsid w:val="00F30E00"/>
    <w:rsid w:val="00F311F0"/>
    <w:rsid w:val="00F318D2"/>
    <w:rsid w:val="00F318F8"/>
    <w:rsid w:val="00F31D98"/>
    <w:rsid w:val="00F326AA"/>
    <w:rsid w:val="00F329FC"/>
    <w:rsid w:val="00F32AB4"/>
    <w:rsid w:val="00F330C1"/>
    <w:rsid w:val="00F339CF"/>
    <w:rsid w:val="00F33FE6"/>
    <w:rsid w:val="00F34205"/>
    <w:rsid w:val="00F34C23"/>
    <w:rsid w:val="00F3500F"/>
    <w:rsid w:val="00F352A7"/>
    <w:rsid w:val="00F3587B"/>
    <w:rsid w:val="00F36221"/>
    <w:rsid w:val="00F36554"/>
    <w:rsid w:val="00F36C48"/>
    <w:rsid w:val="00F37413"/>
    <w:rsid w:val="00F4119E"/>
    <w:rsid w:val="00F41A5B"/>
    <w:rsid w:val="00F41ADF"/>
    <w:rsid w:val="00F41CD6"/>
    <w:rsid w:val="00F41F34"/>
    <w:rsid w:val="00F42971"/>
    <w:rsid w:val="00F4353B"/>
    <w:rsid w:val="00F43D33"/>
    <w:rsid w:val="00F43EB7"/>
    <w:rsid w:val="00F4434C"/>
    <w:rsid w:val="00F455DE"/>
    <w:rsid w:val="00F462E2"/>
    <w:rsid w:val="00F46855"/>
    <w:rsid w:val="00F469B6"/>
    <w:rsid w:val="00F4704A"/>
    <w:rsid w:val="00F4707E"/>
    <w:rsid w:val="00F47514"/>
    <w:rsid w:val="00F4753B"/>
    <w:rsid w:val="00F479D2"/>
    <w:rsid w:val="00F50666"/>
    <w:rsid w:val="00F508FD"/>
    <w:rsid w:val="00F50B61"/>
    <w:rsid w:val="00F50DE3"/>
    <w:rsid w:val="00F52163"/>
    <w:rsid w:val="00F52638"/>
    <w:rsid w:val="00F5282E"/>
    <w:rsid w:val="00F530BE"/>
    <w:rsid w:val="00F5330D"/>
    <w:rsid w:val="00F53312"/>
    <w:rsid w:val="00F533BE"/>
    <w:rsid w:val="00F53536"/>
    <w:rsid w:val="00F536D9"/>
    <w:rsid w:val="00F539FA"/>
    <w:rsid w:val="00F53A18"/>
    <w:rsid w:val="00F53F43"/>
    <w:rsid w:val="00F54389"/>
    <w:rsid w:val="00F54A8B"/>
    <w:rsid w:val="00F54A91"/>
    <w:rsid w:val="00F54D2C"/>
    <w:rsid w:val="00F553A5"/>
    <w:rsid w:val="00F55489"/>
    <w:rsid w:val="00F563CA"/>
    <w:rsid w:val="00F56482"/>
    <w:rsid w:val="00F56513"/>
    <w:rsid w:val="00F57125"/>
    <w:rsid w:val="00F57395"/>
    <w:rsid w:val="00F60801"/>
    <w:rsid w:val="00F60CF2"/>
    <w:rsid w:val="00F611D6"/>
    <w:rsid w:val="00F612C2"/>
    <w:rsid w:val="00F6190B"/>
    <w:rsid w:val="00F61DBC"/>
    <w:rsid w:val="00F61F66"/>
    <w:rsid w:val="00F62663"/>
    <w:rsid w:val="00F62D6A"/>
    <w:rsid w:val="00F62EFB"/>
    <w:rsid w:val="00F6342D"/>
    <w:rsid w:val="00F64ADF"/>
    <w:rsid w:val="00F64D18"/>
    <w:rsid w:val="00F65619"/>
    <w:rsid w:val="00F657C6"/>
    <w:rsid w:val="00F66470"/>
    <w:rsid w:val="00F66A34"/>
    <w:rsid w:val="00F67313"/>
    <w:rsid w:val="00F70126"/>
    <w:rsid w:val="00F70295"/>
    <w:rsid w:val="00F703BC"/>
    <w:rsid w:val="00F703ED"/>
    <w:rsid w:val="00F70693"/>
    <w:rsid w:val="00F70BF0"/>
    <w:rsid w:val="00F712BA"/>
    <w:rsid w:val="00F7188E"/>
    <w:rsid w:val="00F718DA"/>
    <w:rsid w:val="00F71E19"/>
    <w:rsid w:val="00F720EB"/>
    <w:rsid w:val="00F72B6C"/>
    <w:rsid w:val="00F73175"/>
    <w:rsid w:val="00F737EB"/>
    <w:rsid w:val="00F747AA"/>
    <w:rsid w:val="00F74AA8"/>
    <w:rsid w:val="00F751A3"/>
    <w:rsid w:val="00F751AA"/>
    <w:rsid w:val="00F75387"/>
    <w:rsid w:val="00F75B2C"/>
    <w:rsid w:val="00F75D55"/>
    <w:rsid w:val="00F7741E"/>
    <w:rsid w:val="00F77738"/>
    <w:rsid w:val="00F77FD4"/>
    <w:rsid w:val="00F800C2"/>
    <w:rsid w:val="00F800CA"/>
    <w:rsid w:val="00F8125C"/>
    <w:rsid w:val="00F815E5"/>
    <w:rsid w:val="00F817D5"/>
    <w:rsid w:val="00F82612"/>
    <w:rsid w:val="00F832F9"/>
    <w:rsid w:val="00F83718"/>
    <w:rsid w:val="00F83BB0"/>
    <w:rsid w:val="00F83BB6"/>
    <w:rsid w:val="00F84BF2"/>
    <w:rsid w:val="00F84D0B"/>
    <w:rsid w:val="00F84DC6"/>
    <w:rsid w:val="00F85061"/>
    <w:rsid w:val="00F85B0A"/>
    <w:rsid w:val="00F85E53"/>
    <w:rsid w:val="00F863DB"/>
    <w:rsid w:val="00F86DB5"/>
    <w:rsid w:val="00F87AB5"/>
    <w:rsid w:val="00F87C97"/>
    <w:rsid w:val="00F9061F"/>
    <w:rsid w:val="00F90888"/>
    <w:rsid w:val="00F910FB"/>
    <w:rsid w:val="00F91506"/>
    <w:rsid w:val="00F91687"/>
    <w:rsid w:val="00F91ADE"/>
    <w:rsid w:val="00F91DEC"/>
    <w:rsid w:val="00F91F69"/>
    <w:rsid w:val="00F92160"/>
    <w:rsid w:val="00F924C7"/>
    <w:rsid w:val="00F928E3"/>
    <w:rsid w:val="00F93444"/>
    <w:rsid w:val="00F93616"/>
    <w:rsid w:val="00F94EBE"/>
    <w:rsid w:val="00F94F8F"/>
    <w:rsid w:val="00F95463"/>
    <w:rsid w:val="00F95821"/>
    <w:rsid w:val="00F95F5F"/>
    <w:rsid w:val="00F95FD7"/>
    <w:rsid w:val="00F9795C"/>
    <w:rsid w:val="00FA007B"/>
    <w:rsid w:val="00FA0C11"/>
    <w:rsid w:val="00FA136F"/>
    <w:rsid w:val="00FA141D"/>
    <w:rsid w:val="00FA19D2"/>
    <w:rsid w:val="00FA2825"/>
    <w:rsid w:val="00FA2FA7"/>
    <w:rsid w:val="00FA3632"/>
    <w:rsid w:val="00FA3B4A"/>
    <w:rsid w:val="00FA4003"/>
    <w:rsid w:val="00FA478C"/>
    <w:rsid w:val="00FA48E3"/>
    <w:rsid w:val="00FA4E2C"/>
    <w:rsid w:val="00FA5021"/>
    <w:rsid w:val="00FA50E0"/>
    <w:rsid w:val="00FA5361"/>
    <w:rsid w:val="00FA5652"/>
    <w:rsid w:val="00FA5991"/>
    <w:rsid w:val="00FA5A80"/>
    <w:rsid w:val="00FA6575"/>
    <w:rsid w:val="00FA65C2"/>
    <w:rsid w:val="00FA68B9"/>
    <w:rsid w:val="00FA7524"/>
    <w:rsid w:val="00FA7A93"/>
    <w:rsid w:val="00FB0D04"/>
    <w:rsid w:val="00FB0D06"/>
    <w:rsid w:val="00FB0FD3"/>
    <w:rsid w:val="00FB1871"/>
    <w:rsid w:val="00FB1ED4"/>
    <w:rsid w:val="00FB2460"/>
    <w:rsid w:val="00FB25F2"/>
    <w:rsid w:val="00FB2A5A"/>
    <w:rsid w:val="00FB2B55"/>
    <w:rsid w:val="00FB2CB2"/>
    <w:rsid w:val="00FB3986"/>
    <w:rsid w:val="00FB4DAB"/>
    <w:rsid w:val="00FB522D"/>
    <w:rsid w:val="00FB526D"/>
    <w:rsid w:val="00FB5287"/>
    <w:rsid w:val="00FB57B0"/>
    <w:rsid w:val="00FB5BE9"/>
    <w:rsid w:val="00FB65C1"/>
    <w:rsid w:val="00FB6736"/>
    <w:rsid w:val="00FB70DE"/>
    <w:rsid w:val="00FB71F0"/>
    <w:rsid w:val="00FB753F"/>
    <w:rsid w:val="00FB7B70"/>
    <w:rsid w:val="00FB7F6D"/>
    <w:rsid w:val="00FC0162"/>
    <w:rsid w:val="00FC09A9"/>
    <w:rsid w:val="00FC115A"/>
    <w:rsid w:val="00FC1282"/>
    <w:rsid w:val="00FC17A3"/>
    <w:rsid w:val="00FC1CE1"/>
    <w:rsid w:val="00FC26F9"/>
    <w:rsid w:val="00FC3097"/>
    <w:rsid w:val="00FC3BD9"/>
    <w:rsid w:val="00FC422F"/>
    <w:rsid w:val="00FC44F7"/>
    <w:rsid w:val="00FC51E8"/>
    <w:rsid w:val="00FC5407"/>
    <w:rsid w:val="00FC5EBF"/>
    <w:rsid w:val="00FC62F3"/>
    <w:rsid w:val="00FC6636"/>
    <w:rsid w:val="00FC6984"/>
    <w:rsid w:val="00FC7146"/>
    <w:rsid w:val="00FC760C"/>
    <w:rsid w:val="00FD026D"/>
    <w:rsid w:val="00FD04D4"/>
    <w:rsid w:val="00FD0800"/>
    <w:rsid w:val="00FD0930"/>
    <w:rsid w:val="00FD0B01"/>
    <w:rsid w:val="00FD0D6C"/>
    <w:rsid w:val="00FD1EBB"/>
    <w:rsid w:val="00FD2876"/>
    <w:rsid w:val="00FD2DBD"/>
    <w:rsid w:val="00FD30BF"/>
    <w:rsid w:val="00FD38C7"/>
    <w:rsid w:val="00FD3A2F"/>
    <w:rsid w:val="00FD3D86"/>
    <w:rsid w:val="00FD41B0"/>
    <w:rsid w:val="00FD458C"/>
    <w:rsid w:val="00FD4734"/>
    <w:rsid w:val="00FD4DB6"/>
    <w:rsid w:val="00FD5D77"/>
    <w:rsid w:val="00FD5FAA"/>
    <w:rsid w:val="00FD655E"/>
    <w:rsid w:val="00FD6B38"/>
    <w:rsid w:val="00FD73A1"/>
    <w:rsid w:val="00FD7416"/>
    <w:rsid w:val="00FD741D"/>
    <w:rsid w:val="00FD7E89"/>
    <w:rsid w:val="00FE042A"/>
    <w:rsid w:val="00FE0B03"/>
    <w:rsid w:val="00FE0CD5"/>
    <w:rsid w:val="00FE0FBA"/>
    <w:rsid w:val="00FE11AC"/>
    <w:rsid w:val="00FE15A0"/>
    <w:rsid w:val="00FE183F"/>
    <w:rsid w:val="00FE1D74"/>
    <w:rsid w:val="00FE26E6"/>
    <w:rsid w:val="00FE2993"/>
    <w:rsid w:val="00FE2DF4"/>
    <w:rsid w:val="00FE39BD"/>
    <w:rsid w:val="00FE431C"/>
    <w:rsid w:val="00FE4576"/>
    <w:rsid w:val="00FE45A7"/>
    <w:rsid w:val="00FE4ABB"/>
    <w:rsid w:val="00FE5150"/>
    <w:rsid w:val="00FE622C"/>
    <w:rsid w:val="00FE6704"/>
    <w:rsid w:val="00FE715A"/>
    <w:rsid w:val="00FE7465"/>
    <w:rsid w:val="00FF061F"/>
    <w:rsid w:val="00FF0BD7"/>
    <w:rsid w:val="00FF108D"/>
    <w:rsid w:val="00FF2E26"/>
    <w:rsid w:val="00FF31C6"/>
    <w:rsid w:val="00FF33D9"/>
    <w:rsid w:val="00FF3C0D"/>
    <w:rsid w:val="00FF4B56"/>
    <w:rsid w:val="00FF53D9"/>
    <w:rsid w:val="00FF63D9"/>
    <w:rsid w:val="00FF6722"/>
    <w:rsid w:val="00FF7477"/>
    <w:rsid w:val="00FF747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8C3A6-8701-4A56-BF2C-D5D11659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D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B3FE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9242B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242BF"/>
    <w:rPr>
      <w:rFonts w:ascii="Calibri" w:eastAsia="Calibri" w:hAnsi="Calibri" w:cs="Times New Roman"/>
    </w:rPr>
  </w:style>
  <w:style w:type="character" w:styleId="a6">
    <w:name w:val="page number"/>
    <w:basedOn w:val="a0"/>
    <w:rsid w:val="009242BF"/>
  </w:style>
  <w:style w:type="paragraph" w:styleId="a7">
    <w:name w:val="Balloon Text"/>
    <w:basedOn w:val="a"/>
    <w:link w:val="a8"/>
    <w:uiPriority w:val="99"/>
    <w:semiHidden/>
    <w:unhideWhenUsed/>
    <w:rsid w:val="00254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CDC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B19C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C47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3FE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footnote text"/>
    <w:basedOn w:val="a"/>
    <w:link w:val="ac"/>
    <w:semiHidden/>
    <w:rsid w:val="00902BE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902B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9327D3"/>
    <w:rPr>
      <w:b/>
      <w:bCs/>
      <w:color w:val="26282F"/>
      <w:sz w:val="26"/>
      <w:szCs w:val="26"/>
    </w:rPr>
  </w:style>
  <w:style w:type="paragraph" w:customStyle="1" w:styleId="ConsNormal">
    <w:name w:val="ConsNormal"/>
    <w:rsid w:val="00795E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e">
    <w:name w:val="Гипертекстовая ссылка"/>
    <w:basedOn w:val="ad"/>
    <w:uiPriority w:val="99"/>
    <w:rsid w:val="001D1AFC"/>
    <w:rPr>
      <w:b/>
      <w:bCs/>
      <w:color w:val="106BBE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1D1AF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A65DC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af1">
    <w:name w:val="Комментарий"/>
    <w:basedOn w:val="a"/>
    <w:next w:val="a"/>
    <w:uiPriority w:val="99"/>
    <w:rsid w:val="00A65DC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ConsPlusNormal">
    <w:name w:val="ConsPlusNormal"/>
    <w:rsid w:val="001A59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F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0">
    <w:name w:val="s_10"/>
    <w:basedOn w:val="a0"/>
    <w:rsid w:val="003958BB"/>
  </w:style>
  <w:style w:type="character" w:styleId="af2">
    <w:name w:val="Hyperlink"/>
    <w:basedOn w:val="a0"/>
    <w:uiPriority w:val="99"/>
    <w:semiHidden/>
    <w:unhideWhenUsed/>
    <w:rsid w:val="003958BB"/>
    <w:rPr>
      <w:color w:val="0000FF"/>
      <w:u w:val="single"/>
    </w:rPr>
  </w:style>
  <w:style w:type="character" w:styleId="af3">
    <w:name w:val="Emphasis"/>
    <w:basedOn w:val="a0"/>
    <w:uiPriority w:val="20"/>
    <w:qFormat/>
    <w:rsid w:val="003958BB"/>
    <w:rPr>
      <w:i/>
      <w:iCs/>
    </w:rPr>
  </w:style>
  <w:style w:type="paragraph" w:customStyle="1" w:styleId="s1">
    <w:name w:val="s_1"/>
    <w:basedOn w:val="a"/>
    <w:rsid w:val="006D7B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BE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80B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C241C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character" w:customStyle="1" w:styleId="2105pt">
    <w:name w:val="Основной текст (2) + 10;5 pt"/>
    <w:basedOn w:val="a0"/>
    <w:rsid w:val="00DB7B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Знак Знак1"/>
    <w:basedOn w:val="a"/>
    <w:rsid w:val="00AA365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 Знак Знак Знак Знак Знак Знак Знак Знак Знак Знак Знак Знак Знак Знак"/>
    <w:basedOn w:val="a"/>
    <w:rsid w:val="00DB5E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95pt">
    <w:name w:val="Основной текст (2) + 9;5 pt"/>
    <w:basedOn w:val="a0"/>
    <w:rsid w:val="000B32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24F3-5568-404E-9367-4360F655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37301</TotalTime>
  <Pages>31</Pages>
  <Words>16887</Words>
  <Characters>96259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163</cp:revision>
  <cp:lastPrinted>2023-05-17T03:00:00Z</cp:lastPrinted>
  <dcterms:created xsi:type="dcterms:W3CDTF">2016-04-04T02:50:00Z</dcterms:created>
  <dcterms:modified xsi:type="dcterms:W3CDTF">2023-09-21T03:09:00Z</dcterms:modified>
</cp:coreProperties>
</file>